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DDF9" w14:textId="292354CF" w:rsidR="004A424C" w:rsidRPr="00FF7490" w:rsidRDefault="001900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7490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14:paraId="26C80520" w14:textId="19D644A7" w:rsidR="0036486B" w:rsidRPr="00FF7490" w:rsidRDefault="0036486B" w:rsidP="0036486B">
      <w:pPr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Рыба на </w:t>
      </w:r>
      <w:r w:rsidR="006957BB">
        <w:rPr>
          <w:rFonts w:ascii="Times New Roman" w:hAnsi="Times New Roman" w:cs="Times New Roman"/>
          <w:sz w:val="28"/>
          <w:szCs w:val="28"/>
        </w:rPr>
        <w:t>картине</w:t>
      </w:r>
      <w:r w:rsidRPr="00FF7490">
        <w:rPr>
          <w:rFonts w:ascii="Times New Roman" w:hAnsi="Times New Roman" w:cs="Times New Roman"/>
          <w:sz w:val="28"/>
          <w:szCs w:val="28"/>
        </w:rPr>
        <w:t xml:space="preserve"> часто служит символом богатства, изобилия и процветания.</w:t>
      </w:r>
    </w:p>
    <w:p w14:paraId="6279617B" w14:textId="4B643E7A" w:rsidR="0036486B" w:rsidRPr="00FF7490" w:rsidRDefault="006957BB" w:rsidP="00364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Запишите</w:t>
      </w:r>
      <w:r w:rsidR="0036486B" w:rsidRPr="00FF74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DA91D" w14:textId="0B72CCDA" w:rsidR="0036486B" w:rsidRPr="00FF7490" w:rsidRDefault="0036486B" w:rsidP="00FF749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имя автора работы 1 и три характерных черты </w:t>
      </w:r>
      <w:r w:rsidR="006957BB">
        <w:rPr>
          <w:rFonts w:ascii="Times New Roman" w:hAnsi="Times New Roman" w:cs="Times New Roman"/>
          <w:sz w:val="28"/>
          <w:szCs w:val="28"/>
        </w:rPr>
        <w:t>его</w:t>
      </w:r>
      <w:r w:rsidR="00674A99">
        <w:rPr>
          <w:rFonts w:ascii="Times New Roman" w:hAnsi="Times New Roman" w:cs="Times New Roman"/>
          <w:sz w:val="28"/>
          <w:szCs w:val="28"/>
        </w:rPr>
        <w:t xml:space="preserve"> </w:t>
      </w:r>
      <w:r w:rsidRPr="00FF7490">
        <w:rPr>
          <w:rFonts w:ascii="Times New Roman" w:hAnsi="Times New Roman" w:cs="Times New Roman"/>
          <w:sz w:val="28"/>
          <w:szCs w:val="28"/>
        </w:rPr>
        <w:t>стиля, которые помогли Вам его определить,</w:t>
      </w:r>
    </w:p>
    <w:p w14:paraId="6C6D99EB" w14:textId="4E298516" w:rsidR="0036486B" w:rsidRPr="00FF7490" w:rsidRDefault="0036486B" w:rsidP="00FF749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>имя автора работы 3 и три характерных черты</w:t>
      </w:r>
      <w:r w:rsidR="00674A99">
        <w:rPr>
          <w:rFonts w:ascii="Times New Roman" w:hAnsi="Times New Roman" w:cs="Times New Roman"/>
          <w:sz w:val="28"/>
          <w:szCs w:val="28"/>
        </w:rPr>
        <w:t xml:space="preserve"> </w:t>
      </w:r>
      <w:r w:rsidRPr="00FF7490">
        <w:rPr>
          <w:rFonts w:ascii="Times New Roman" w:hAnsi="Times New Roman" w:cs="Times New Roman"/>
          <w:sz w:val="28"/>
          <w:szCs w:val="28"/>
        </w:rPr>
        <w:t xml:space="preserve"> стиля, которые помогли Вам его определить,</w:t>
      </w:r>
    </w:p>
    <w:p w14:paraId="43B6CB26" w14:textId="168658BA" w:rsidR="0036486B" w:rsidRPr="00FF7490" w:rsidRDefault="006957BB" w:rsidP="00FF749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</w:t>
      </w:r>
      <w:r w:rsidR="0036486B" w:rsidRPr="00FF7490">
        <w:rPr>
          <w:rFonts w:ascii="Times New Roman" w:hAnsi="Times New Roman" w:cs="Times New Roman"/>
          <w:sz w:val="28"/>
          <w:szCs w:val="28"/>
        </w:rPr>
        <w:t xml:space="preserve"> номера работ 1-4 в хронологической последовательности их создания.</w:t>
      </w:r>
    </w:p>
    <w:p w14:paraId="569C5788" w14:textId="0561996A" w:rsidR="0036486B" w:rsidRPr="00FF7490" w:rsidRDefault="0036486B" w:rsidP="00FF749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Раскройте символику </w:t>
      </w:r>
      <w:r w:rsidR="00C036B7">
        <w:rPr>
          <w:rFonts w:ascii="Times New Roman" w:hAnsi="Times New Roman" w:cs="Times New Roman"/>
          <w:sz w:val="28"/>
          <w:szCs w:val="28"/>
        </w:rPr>
        <w:t xml:space="preserve">сложного розового и </w:t>
      </w:r>
      <w:r w:rsidRPr="00FF7490">
        <w:rPr>
          <w:rFonts w:ascii="Times New Roman" w:hAnsi="Times New Roman" w:cs="Times New Roman"/>
          <w:sz w:val="28"/>
          <w:szCs w:val="28"/>
        </w:rPr>
        <w:t xml:space="preserve">красного цвета в работах 1 и 3. </w:t>
      </w:r>
      <w:r w:rsidR="006957BB">
        <w:rPr>
          <w:rFonts w:ascii="Times New Roman" w:hAnsi="Times New Roman" w:cs="Times New Roman"/>
          <w:sz w:val="28"/>
          <w:szCs w:val="28"/>
        </w:rPr>
        <w:t>Запишите</w:t>
      </w:r>
      <w:r w:rsidRPr="00FF7490">
        <w:rPr>
          <w:rFonts w:ascii="Times New Roman" w:hAnsi="Times New Roman" w:cs="Times New Roman"/>
          <w:sz w:val="28"/>
          <w:szCs w:val="28"/>
        </w:rPr>
        <w:t xml:space="preserve"> высказывание в двух предложениях, в каждом из которых может быть не больше двух придаточных.</w:t>
      </w:r>
    </w:p>
    <w:p w14:paraId="46D6D75E" w14:textId="77777777" w:rsidR="0036486B" w:rsidRPr="00FF7490" w:rsidRDefault="0036486B" w:rsidP="00FF749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Раскройте символику самого крупного образа в работе 4. Отметьте при этом значение не менее семи сопутствующих образов. </w:t>
      </w:r>
    </w:p>
    <w:p w14:paraId="3B111E9F" w14:textId="212C1884" w:rsidR="0036486B" w:rsidRPr="00FF7490" w:rsidRDefault="006957BB" w:rsidP="00FF749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</w:t>
      </w:r>
      <w:r w:rsidR="0036486B" w:rsidRPr="00FF7490">
        <w:rPr>
          <w:rFonts w:ascii="Times New Roman" w:hAnsi="Times New Roman" w:cs="Times New Roman"/>
          <w:sz w:val="28"/>
          <w:szCs w:val="28"/>
        </w:rPr>
        <w:t xml:space="preserve"> три слова/словосочетания, выразив, что символизирует образ рыбы на протяжение веков;</w:t>
      </w:r>
    </w:p>
    <w:p w14:paraId="1AD07BB4" w14:textId="1FEFC274" w:rsidR="0036486B" w:rsidRPr="00FF7490" w:rsidRDefault="0036486B" w:rsidP="00FF749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имя и фамилию автора работы </w:t>
      </w:r>
      <w:r w:rsidR="00E12675">
        <w:rPr>
          <w:rFonts w:ascii="Times New Roman" w:hAnsi="Times New Roman" w:cs="Times New Roman"/>
          <w:sz w:val="28"/>
          <w:szCs w:val="28"/>
        </w:rPr>
        <w:t>№</w:t>
      </w:r>
      <w:r w:rsidRPr="00FF7490">
        <w:rPr>
          <w:rFonts w:ascii="Times New Roman" w:hAnsi="Times New Roman" w:cs="Times New Roman"/>
          <w:sz w:val="28"/>
          <w:szCs w:val="28"/>
        </w:rPr>
        <w:t xml:space="preserve"> 5, время (век с указанием трети), к которому относится его творчество, направление в живописи, которое он представлял.</w:t>
      </w:r>
    </w:p>
    <w:p w14:paraId="4B2655DF" w14:textId="25F374C8" w:rsidR="0036486B" w:rsidRPr="00FF7490" w:rsidRDefault="0036486B" w:rsidP="00FF749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Проведите сравнительный анализ двух работ, выделив 6 принципов сравнения. Заполните таблицу. Укажите по одному </w:t>
      </w:r>
      <w:r w:rsidR="0024765D" w:rsidRPr="00FF7490">
        <w:rPr>
          <w:rFonts w:ascii="Times New Roman" w:hAnsi="Times New Roman" w:cs="Times New Roman"/>
          <w:sz w:val="28"/>
          <w:szCs w:val="28"/>
        </w:rPr>
        <w:t>наблюдению по каждому принципу</w:t>
      </w:r>
      <w:r w:rsidRPr="00FF7490">
        <w:rPr>
          <w:rFonts w:ascii="Times New Roman" w:hAnsi="Times New Roman" w:cs="Times New Roman"/>
          <w:sz w:val="28"/>
          <w:szCs w:val="28"/>
        </w:rPr>
        <w:t xml:space="preserve"> сравнения для каждой работы. </w:t>
      </w:r>
    </w:p>
    <w:p w14:paraId="18B92FAB" w14:textId="77777777" w:rsidR="0036486B" w:rsidRPr="00FF7490" w:rsidRDefault="0036486B" w:rsidP="00FF749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>В последней строке таблицы сделайте вывод о том, кто из представленных в задании художников придерживается национальной традиции, кто старается ее преломить, и в чем это выражается.</w:t>
      </w:r>
    </w:p>
    <w:p w14:paraId="24FBAC48" w14:textId="77777777" w:rsidR="00F8117D" w:rsidRPr="00F8117D" w:rsidRDefault="00F8117D" w:rsidP="00F8117D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179333389"/>
    </w:p>
    <w:p w14:paraId="2A50507B" w14:textId="51076D5F" w:rsidR="00153595" w:rsidRPr="00FF7490" w:rsidRDefault="00153595" w:rsidP="00F8117D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7490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</w:p>
    <w:p w14:paraId="662C4856" w14:textId="77777777" w:rsidR="00153595" w:rsidRPr="00FF7490" w:rsidRDefault="00153595" w:rsidP="001535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BDFFA49" w14:textId="77777777" w:rsidR="00153595" w:rsidRPr="00FF7490" w:rsidRDefault="00153595" w:rsidP="00153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Образ водной стихии привлекал внимание не только художников, но и композиторов. Вода, постоянно меняющаяся, манящая, переливающаяся разными красками, звучащая, притягивает и завораживает. Разные состояния воды запечатлены в музыке как русских, так и зарубежных композиторов. </w:t>
      </w:r>
    </w:p>
    <w:p w14:paraId="6A91A3B3" w14:textId="1F2FA3F2" w:rsidR="00153595" w:rsidRDefault="00153595" w:rsidP="00153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>Прочитайте тексты, в которых дано описание музыкальных фрагментов четырех музыкальных произведений:</w:t>
      </w:r>
    </w:p>
    <w:p w14:paraId="01B12E52" w14:textId="054AA422" w:rsidR="00F8117D" w:rsidRDefault="00F8117D" w:rsidP="00153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876381" w14:textId="34010A58" w:rsidR="00F8117D" w:rsidRDefault="00F8117D" w:rsidP="00153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F6AF4B" w14:textId="60AF9FDB" w:rsidR="00F8117D" w:rsidRDefault="00F8117D" w:rsidP="00153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948151" w14:textId="77777777" w:rsidR="00F8117D" w:rsidRPr="00FF7490" w:rsidRDefault="00F8117D" w:rsidP="00153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63E05E" w14:textId="59169D34" w:rsidR="001A7D0D" w:rsidRPr="00FF7490" w:rsidRDefault="001A7D0D" w:rsidP="001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lastRenderedPageBreak/>
        <w:t>М. Равель «</w:t>
      </w:r>
      <w:r w:rsidR="007D4ABF" w:rsidRPr="00FF7490">
        <w:rPr>
          <w:rFonts w:ascii="Times New Roman" w:hAnsi="Times New Roman" w:cs="Times New Roman"/>
          <w:sz w:val="28"/>
          <w:szCs w:val="28"/>
        </w:rPr>
        <w:t>Сады под дождём</w:t>
      </w:r>
      <w:r w:rsidRPr="00FF7490">
        <w:rPr>
          <w:rFonts w:ascii="Times New Roman" w:hAnsi="Times New Roman" w:cs="Times New Roman"/>
          <w:sz w:val="28"/>
          <w:szCs w:val="28"/>
        </w:rPr>
        <w:t>»</w:t>
      </w:r>
      <w:r w:rsidR="003E1D3F" w:rsidRPr="00FF7490">
        <w:rPr>
          <w:rFonts w:ascii="Times New Roman" w:hAnsi="Times New Roman" w:cs="Times New Roman"/>
          <w:sz w:val="28"/>
          <w:szCs w:val="28"/>
        </w:rPr>
        <w:t>,</w:t>
      </w:r>
    </w:p>
    <w:p w14:paraId="7041FA6B" w14:textId="5399CC39" w:rsidR="00153595" w:rsidRPr="00FF7490" w:rsidRDefault="001A7D0D" w:rsidP="00153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>А. Лядов «Волшебное озеро»</w:t>
      </w:r>
      <w:r w:rsidR="003E1D3F" w:rsidRPr="00FF7490">
        <w:rPr>
          <w:rFonts w:ascii="Times New Roman" w:hAnsi="Times New Roman" w:cs="Times New Roman"/>
          <w:sz w:val="28"/>
          <w:szCs w:val="28"/>
        </w:rPr>
        <w:t>,</w:t>
      </w:r>
    </w:p>
    <w:p w14:paraId="2037DD58" w14:textId="4E3C9BF8" w:rsidR="00153595" w:rsidRPr="00FF7490" w:rsidRDefault="00153595" w:rsidP="00153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669877"/>
      <w:r w:rsidRPr="00FF7490">
        <w:rPr>
          <w:rFonts w:ascii="Times New Roman" w:hAnsi="Times New Roman" w:cs="Times New Roman"/>
          <w:sz w:val="28"/>
          <w:szCs w:val="28"/>
        </w:rPr>
        <w:t>С. Рахманинов «Весенние воды»</w:t>
      </w:r>
      <w:r w:rsidR="003E1D3F" w:rsidRPr="00FF7490">
        <w:rPr>
          <w:rFonts w:ascii="Times New Roman" w:hAnsi="Times New Roman" w:cs="Times New Roman"/>
          <w:sz w:val="28"/>
          <w:szCs w:val="28"/>
        </w:rPr>
        <w:t>,</w:t>
      </w:r>
    </w:p>
    <w:bookmarkEnd w:id="1"/>
    <w:p w14:paraId="1A334BD8" w14:textId="06385D34" w:rsidR="00153595" w:rsidRPr="00FF7490" w:rsidRDefault="00153595" w:rsidP="00153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>Ф. Шуберт «Форель»</w:t>
      </w:r>
      <w:r w:rsidR="003E1D3F" w:rsidRPr="00FF7490">
        <w:rPr>
          <w:rFonts w:ascii="Times New Roman" w:hAnsi="Times New Roman" w:cs="Times New Roman"/>
          <w:sz w:val="28"/>
          <w:szCs w:val="28"/>
        </w:rPr>
        <w:t>.</w:t>
      </w:r>
    </w:p>
    <w:p w14:paraId="3CF14CE6" w14:textId="77777777" w:rsidR="00153595" w:rsidRPr="00FF7490" w:rsidRDefault="00153595" w:rsidP="00153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1FEC93" w14:textId="06F6CF12" w:rsidR="00153595" w:rsidRPr="00FF7490" w:rsidRDefault="00153595" w:rsidP="00153595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Соотнесите словесное описание (буквы А, Б, В, Г) с фрагментом нотной записи (изображение № 5, 6, 7, 8), результаты </w:t>
      </w:r>
      <w:r w:rsidR="00486165">
        <w:rPr>
          <w:rFonts w:ascii="Times New Roman" w:hAnsi="Times New Roman" w:cs="Times New Roman"/>
          <w:sz w:val="28"/>
          <w:szCs w:val="28"/>
        </w:rPr>
        <w:t>запишите</w:t>
      </w:r>
      <w:r w:rsidRPr="00FF7490">
        <w:rPr>
          <w:rFonts w:ascii="Times New Roman" w:hAnsi="Times New Roman" w:cs="Times New Roman"/>
          <w:sz w:val="28"/>
          <w:szCs w:val="28"/>
        </w:rPr>
        <w:t xml:space="preserve"> в столбец </w:t>
      </w:r>
      <w:r w:rsidRPr="00FF74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7490">
        <w:rPr>
          <w:rFonts w:ascii="Times New Roman" w:hAnsi="Times New Roman" w:cs="Times New Roman"/>
          <w:sz w:val="28"/>
          <w:szCs w:val="28"/>
        </w:rPr>
        <w:t>.</w:t>
      </w:r>
    </w:p>
    <w:p w14:paraId="33C36EC9" w14:textId="5856A0C5" w:rsidR="00153595" w:rsidRPr="00FF7490" w:rsidRDefault="00153595" w:rsidP="0015359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В столбец </w:t>
      </w:r>
      <w:r w:rsidRPr="00FF749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7490">
        <w:rPr>
          <w:rFonts w:ascii="Times New Roman" w:hAnsi="Times New Roman" w:cs="Times New Roman"/>
          <w:sz w:val="28"/>
          <w:szCs w:val="28"/>
        </w:rPr>
        <w:t xml:space="preserve"> </w:t>
      </w:r>
      <w:r w:rsidR="00486165">
        <w:rPr>
          <w:rFonts w:ascii="Times New Roman" w:hAnsi="Times New Roman" w:cs="Times New Roman"/>
          <w:sz w:val="28"/>
          <w:szCs w:val="28"/>
        </w:rPr>
        <w:t>запишите</w:t>
      </w:r>
      <w:r w:rsidRPr="00FF7490">
        <w:rPr>
          <w:rFonts w:ascii="Times New Roman" w:hAnsi="Times New Roman" w:cs="Times New Roman"/>
          <w:sz w:val="28"/>
          <w:szCs w:val="28"/>
        </w:rPr>
        <w:t xml:space="preserve"> название музыкального произведения.</w:t>
      </w:r>
    </w:p>
    <w:p w14:paraId="6B7DF560" w14:textId="76C3C7A9" w:rsidR="00153595" w:rsidRDefault="00153595" w:rsidP="0015359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В столбец </w:t>
      </w:r>
      <w:r w:rsidRPr="00FF749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F7490">
        <w:rPr>
          <w:rFonts w:ascii="Times New Roman" w:hAnsi="Times New Roman" w:cs="Times New Roman"/>
          <w:sz w:val="28"/>
          <w:szCs w:val="28"/>
        </w:rPr>
        <w:t xml:space="preserve"> </w:t>
      </w:r>
      <w:r w:rsidR="00486165">
        <w:rPr>
          <w:rFonts w:ascii="Times New Roman" w:hAnsi="Times New Roman" w:cs="Times New Roman"/>
          <w:sz w:val="28"/>
          <w:szCs w:val="28"/>
        </w:rPr>
        <w:t>запишите</w:t>
      </w:r>
      <w:r w:rsidRPr="00FF7490">
        <w:rPr>
          <w:rFonts w:ascii="Times New Roman" w:hAnsi="Times New Roman" w:cs="Times New Roman"/>
          <w:sz w:val="28"/>
          <w:szCs w:val="28"/>
        </w:rPr>
        <w:t xml:space="preserve"> № портрета композитора (Изображения №№ 1, 2, 3, 4), который является автором этого музыкального произведения и его фамилию</w:t>
      </w:r>
      <w:r w:rsidR="00FF7490">
        <w:rPr>
          <w:rFonts w:ascii="Times New Roman" w:hAnsi="Times New Roman" w:cs="Times New Roman"/>
          <w:sz w:val="28"/>
          <w:szCs w:val="28"/>
        </w:rPr>
        <w:t>.</w:t>
      </w:r>
    </w:p>
    <w:p w14:paraId="27C86CA3" w14:textId="77777777" w:rsidR="00FF7490" w:rsidRPr="00FF7490" w:rsidRDefault="00FF7490" w:rsidP="00FF7490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B5457" w14:textId="488F13C6" w:rsidR="00153595" w:rsidRPr="00FF7490" w:rsidRDefault="00FF7490" w:rsidP="00FF7490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7490">
        <w:rPr>
          <w:rFonts w:ascii="Times New Roman" w:hAnsi="Times New Roman" w:cs="Times New Roman"/>
          <w:b/>
          <w:bCs/>
          <w:sz w:val="28"/>
          <w:szCs w:val="28"/>
        </w:rPr>
        <w:t>Описание фрагмента музыкального произведения</w:t>
      </w:r>
    </w:p>
    <w:p w14:paraId="0B4E70C0" w14:textId="77777777" w:rsidR="001A7D0D" w:rsidRPr="00FF7490" w:rsidRDefault="00153595" w:rsidP="00F8117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FF7490">
        <w:rPr>
          <w:rFonts w:ascii="Times New Roman" w:hAnsi="Times New Roman" w:cs="Times New Roman"/>
          <w:sz w:val="28"/>
          <w:szCs w:val="28"/>
        </w:rPr>
        <w:t xml:space="preserve"> </w:t>
      </w:r>
      <w:r w:rsidR="001A7D0D" w:rsidRPr="00FF7490">
        <w:rPr>
          <w:rFonts w:ascii="Times New Roman" w:hAnsi="Times New Roman" w:cs="Times New Roman"/>
          <w:sz w:val="28"/>
          <w:szCs w:val="28"/>
        </w:rPr>
        <w:t xml:space="preserve">Произведение относится к музыкальному циклу сказочных картинок на тему русского фольклора. Звучание начинается с одинокого звука в басах на фоне чуть слышного тремоло, на которое наслаивается звучание пустой квинты, создающей впечатление сказочности. </w:t>
      </w:r>
    </w:p>
    <w:p w14:paraId="2084E769" w14:textId="6B8B3F53" w:rsidR="00153595" w:rsidRPr="00FF7490" w:rsidRDefault="00153595" w:rsidP="001A7D0D">
      <w:pPr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FF7490">
        <w:rPr>
          <w:rFonts w:ascii="Times New Roman" w:hAnsi="Times New Roman" w:cs="Times New Roman"/>
          <w:sz w:val="28"/>
          <w:szCs w:val="28"/>
        </w:rPr>
        <w:t xml:space="preserve"> Это музыка-пейзаж, рисующая </w:t>
      </w:r>
      <w:bookmarkStart w:id="2" w:name="_Hlk187418220"/>
      <w:r w:rsidR="00486165">
        <w:rPr>
          <w:rFonts w:ascii="Times New Roman" w:hAnsi="Times New Roman" w:cs="Times New Roman"/>
          <w:sz w:val="28"/>
          <w:szCs w:val="28"/>
        </w:rPr>
        <w:t>яркие и светлые</w:t>
      </w:r>
      <w:r w:rsidRPr="00FF7490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FF7490">
        <w:rPr>
          <w:rFonts w:ascii="Times New Roman" w:hAnsi="Times New Roman" w:cs="Times New Roman"/>
          <w:sz w:val="28"/>
          <w:szCs w:val="28"/>
        </w:rPr>
        <w:t>звуковые образы. Сочетание призывных интонаций в мелодии с бурляще-восходящим движением в аккомпанементе создают зримое впечатление кипящего половодья, неудержимого водного потока, симфонии природного пробуждения. Высокий регистр вокальной партии добавляет прозрачности и виртуозности.</w:t>
      </w:r>
    </w:p>
    <w:p w14:paraId="25AE6F4D" w14:textId="129CEFED" w:rsidR="00153595" w:rsidRPr="00FF7490" w:rsidRDefault="00153595" w:rsidP="00F8117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FF7490">
        <w:rPr>
          <w:rFonts w:ascii="Times New Roman" w:hAnsi="Times New Roman" w:cs="Times New Roman"/>
          <w:sz w:val="28"/>
          <w:szCs w:val="28"/>
        </w:rPr>
        <w:t xml:space="preserve"> Одна из самых </w:t>
      </w:r>
      <w:r w:rsidR="00486165">
        <w:rPr>
          <w:rFonts w:ascii="Times New Roman" w:hAnsi="Times New Roman" w:cs="Times New Roman"/>
          <w:sz w:val="28"/>
          <w:szCs w:val="28"/>
        </w:rPr>
        <w:t>известных</w:t>
      </w:r>
      <w:r w:rsidRPr="00FF7490">
        <w:rPr>
          <w:rFonts w:ascii="Times New Roman" w:hAnsi="Times New Roman" w:cs="Times New Roman"/>
          <w:sz w:val="28"/>
          <w:szCs w:val="28"/>
        </w:rPr>
        <w:t xml:space="preserve"> песен композитора, написанная на стихи друга. Мелодию украшает изящный аккомпанемент. Фортепианные пассажи подобны лёгким ритмичным всплескам волн. Они переливаются в прозрачных звуках аккордов, </w:t>
      </w:r>
      <w:r w:rsidR="00486165">
        <w:rPr>
          <w:rFonts w:ascii="Times New Roman" w:hAnsi="Times New Roman" w:cs="Times New Roman"/>
          <w:sz w:val="28"/>
          <w:szCs w:val="28"/>
        </w:rPr>
        <w:t>как</w:t>
      </w:r>
      <w:r w:rsidRPr="00FF7490">
        <w:rPr>
          <w:rFonts w:ascii="Times New Roman" w:hAnsi="Times New Roman" w:cs="Times New Roman"/>
          <w:sz w:val="28"/>
          <w:szCs w:val="28"/>
        </w:rPr>
        <w:t xml:space="preserve"> струи журчащего ручья под лучами солнца.</w:t>
      </w:r>
    </w:p>
    <w:p w14:paraId="794E3350" w14:textId="0ECAC3C6" w:rsidR="004F4BD6" w:rsidRPr="00FF7490" w:rsidRDefault="00153595" w:rsidP="00F8117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b/>
          <w:bCs/>
          <w:sz w:val="28"/>
          <w:szCs w:val="28"/>
        </w:rPr>
        <w:t>Г).</w:t>
      </w:r>
      <w:r w:rsidRPr="00FF7490">
        <w:rPr>
          <w:rFonts w:ascii="Times New Roman" w:hAnsi="Times New Roman" w:cs="Times New Roman"/>
          <w:sz w:val="28"/>
          <w:szCs w:val="28"/>
        </w:rPr>
        <w:t xml:space="preserve"> </w:t>
      </w:r>
      <w:r w:rsidR="004F4BD6" w:rsidRPr="00FF7490">
        <w:rPr>
          <w:rFonts w:ascii="Times New Roman" w:hAnsi="Times New Roman" w:cs="Times New Roman"/>
          <w:sz w:val="28"/>
          <w:szCs w:val="28"/>
        </w:rPr>
        <w:t>Это одна из трех пьес сюиты «Эстампы». По своей жанровой природе пьеса представляет собой токкату. Ее звонкая фактура исполнена света, непрерывное движение шестнадцатых ассоциируется с потоками дождя. Исследователи связывают содержание пьесы с образом Люксембургского парка в дождь.</w:t>
      </w:r>
    </w:p>
    <w:p w14:paraId="402C4089" w14:textId="6D42292B" w:rsidR="00153595" w:rsidRPr="00FF7490" w:rsidRDefault="00153595" w:rsidP="003E1D3F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16C8A">
        <w:rPr>
          <w:rFonts w:ascii="Times New Roman" w:hAnsi="Times New Roman" w:cs="Times New Roman"/>
          <w:b/>
          <w:bCs/>
          <w:sz w:val="28"/>
          <w:szCs w:val="28"/>
        </w:rPr>
        <w:t>Сгруппируйте предложенные</w:t>
      </w:r>
      <w:r w:rsidRPr="00FF7490">
        <w:rPr>
          <w:rFonts w:ascii="Times New Roman" w:hAnsi="Times New Roman" w:cs="Times New Roman"/>
          <w:sz w:val="28"/>
          <w:szCs w:val="28"/>
        </w:rPr>
        <w:t xml:space="preserve"> музыкальные </w:t>
      </w:r>
      <w:r w:rsidR="003E1D3F" w:rsidRPr="00FF7490">
        <w:rPr>
          <w:rFonts w:ascii="Times New Roman" w:hAnsi="Times New Roman" w:cs="Times New Roman"/>
          <w:sz w:val="28"/>
          <w:szCs w:val="28"/>
        </w:rPr>
        <w:t>произведения в</w:t>
      </w:r>
      <w:r w:rsidRPr="00FF7490">
        <w:rPr>
          <w:rFonts w:ascii="Times New Roman" w:hAnsi="Times New Roman" w:cs="Times New Roman"/>
          <w:sz w:val="28"/>
          <w:szCs w:val="28"/>
        </w:rPr>
        <w:t xml:space="preserve"> две группы двумя способами с </w:t>
      </w:r>
      <w:r w:rsidR="00486165">
        <w:rPr>
          <w:rFonts w:ascii="Times New Roman" w:hAnsi="Times New Roman" w:cs="Times New Roman"/>
          <w:sz w:val="28"/>
          <w:szCs w:val="28"/>
        </w:rPr>
        <w:t>пояснением</w:t>
      </w:r>
      <w:r w:rsidRPr="00FF7490">
        <w:rPr>
          <w:rFonts w:ascii="Times New Roman" w:hAnsi="Times New Roman" w:cs="Times New Roman"/>
          <w:sz w:val="28"/>
          <w:szCs w:val="28"/>
        </w:rPr>
        <w:t xml:space="preserve"> способа группировки.</w:t>
      </w:r>
    </w:p>
    <w:p w14:paraId="7CB4B0AA" w14:textId="77777777" w:rsidR="00153595" w:rsidRPr="00FF7490" w:rsidRDefault="00153595" w:rsidP="00FB0D4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bookmarkEnd w:id="0"/>
    <w:p w14:paraId="0411BE50" w14:textId="77777777" w:rsidR="00BB4358" w:rsidRDefault="00BB4358" w:rsidP="00FB0D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74E51" w14:textId="77777777" w:rsidR="00BB4358" w:rsidRDefault="00BB4358" w:rsidP="00FB0D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7EE8E" w14:textId="7F17BB43" w:rsidR="0036486B" w:rsidRPr="00FF7490" w:rsidRDefault="00D00AA2" w:rsidP="00FB0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3</w:t>
      </w:r>
      <w:r w:rsidRPr="00FF7490">
        <w:rPr>
          <w:rFonts w:ascii="Times New Roman" w:hAnsi="Times New Roman" w:cs="Times New Roman"/>
          <w:sz w:val="28"/>
          <w:szCs w:val="28"/>
        </w:rPr>
        <w:t>.</w:t>
      </w:r>
      <w:r w:rsidR="00020D12" w:rsidRPr="00FF74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3C7EB" w14:textId="0F2F2725" w:rsidR="0036486B" w:rsidRPr="00FF7490" w:rsidRDefault="0036486B" w:rsidP="00FB0D40">
      <w:pPr>
        <w:spacing w:after="0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F74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Александр Петров (р. 1957) совместно с оператором Сергеем Решетниковым создал произведение кинематографа по повести Эрнеста Хемингуэя</w:t>
      </w:r>
      <w:r w:rsidRPr="00FF7490">
        <w:rPr>
          <w:rFonts w:ascii="Times New Roman" w:hAnsi="Times New Roman" w:cs="Times New Roman"/>
          <w:sz w:val="28"/>
          <w:szCs w:val="28"/>
        </w:rPr>
        <w:t xml:space="preserve">, и стал известен </w:t>
      </w:r>
      <w:bookmarkStart w:id="3" w:name="_Hlk187418367"/>
      <w:r w:rsidR="00A61330">
        <w:rPr>
          <w:rFonts w:ascii="Times New Roman" w:hAnsi="Times New Roman" w:cs="Times New Roman"/>
          <w:sz w:val="28"/>
          <w:szCs w:val="28"/>
        </w:rPr>
        <w:t>во всем мире</w:t>
      </w:r>
      <w:r w:rsidRPr="00FF7490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FF7490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A61330">
        <w:rPr>
          <w:rFonts w:ascii="Times New Roman" w:hAnsi="Times New Roman" w:cs="Times New Roman"/>
          <w:sz w:val="28"/>
          <w:szCs w:val="28"/>
        </w:rPr>
        <w:t>применению</w:t>
      </w:r>
      <w:r w:rsidRPr="00FF7490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FF74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техники «ожившей живописи»: художник рисует на стекле масляными красками, реже кистью, чаще пальцами. Один рисунок – один кадр фильма, который при просмотре промелькнет за 1/24 долю секунды. Для 1 минуты фильма необходимо нарисовать больше тысячи картин. За день можно нарисовать </w:t>
      </w:r>
      <w:r w:rsidR="00A6133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около</w:t>
      </w:r>
      <w:r w:rsidRPr="00FF74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15. Следующее мгновение кинокартины </w:t>
      </w:r>
      <w:bookmarkStart w:id="4" w:name="_Hlk187418515"/>
      <w:r w:rsidRPr="00FF74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рождается</w:t>
      </w:r>
      <w:bookmarkEnd w:id="4"/>
      <w:r w:rsidRPr="00FF74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путём внесения поправок в предыдущий эпизод. При такой технике к окончанию съёмок у художника не остаётся ничего, кроме стекла с последним </w:t>
      </w:r>
      <w:r w:rsidR="00674A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</w:t>
      </w:r>
      <w:r w:rsidRPr="00FF74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фрагментом фильма. Все плоды трудов</w:t>
      </w:r>
      <w:r w:rsidR="00FF74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– </w:t>
      </w:r>
      <w:r w:rsidR="00674A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FF74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только на плёнке. В своих работах Петров часто использует ротоскопирование</w:t>
      </w:r>
      <w:r w:rsidRPr="00FF7490">
        <w:rPr>
          <w:rFonts w:ascii="Times New Roman" w:hAnsi="Times New Roman" w:cs="Times New Roman"/>
          <w:sz w:val="28"/>
          <w:szCs w:val="28"/>
        </w:rPr>
        <w:t xml:space="preserve"> – </w:t>
      </w:r>
      <w:r w:rsidRPr="00FF74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покадровую перерисовку отснятой кинопленки с настоящими актерами и декорациями </w:t>
      </w:r>
      <w:r w:rsidRPr="00FF7490">
        <w:rPr>
          <w:rFonts w:ascii="Times New Roman" w:hAnsi="Times New Roman" w:cs="Times New Roman"/>
          <w:sz w:val="28"/>
          <w:szCs w:val="28"/>
        </w:rPr>
        <w:t>–</w:t>
      </w:r>
      <w:r w:rsidRPr="00FF74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и трёхмерное моделирование сцен («движущаяся камера», приём</w:t>
      </w:r>
      <w:r w:rsidR="00FF74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Pr="00FF74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перенесённый из кинематографа).</w:t>
      </w:r>
    </w:p>
    <w:p w14:paraId="44B406DA" w14:textId="5303BD3B" w:rsidR="0036486B" w:rsidRPr="00FF7490" w:rsidRDefault="0036486B" w:rsidP="0036486B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B16C8A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Рассмотрите иллюстрации</w:t>
      </w:r>
      <w:r w:rsidRPr="00FF74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</w:p>
    <w:p w14:paraId="448D0D1D" w14:textId="77777777" w:rsidR="0036486B" w:rsidRPr="00FF7490" w:rsidRDefault="0036486B" w:rsidP="0036486B">
      <w:pPr>
        <w:rPr>
          <w:rFonts w:ascii="Times New Roman" w:hAnsi="Times New Roman" w:cs="Times New Roman"/>
          <w:b/>
          <w:sz w:val="28"/>
          <w:szCs w:val="28"/>
        </w:rPr>
      </w:pPr>
      <w:r w:rsidRPr="00FF7490">
        <w:rPr>
          <w:rFonts w:ascii="Times New Roman" w:hAnsi="Times New Roman" w:cs="Times New Roman"/>
          <w:b/>
          <w:sz w:val="28"/>
          <w:szCs w:val="28"/>
        </w:rPr>
        <w:t>Напишите</w:t>
      </w:r>
    </w:p>
    <w:p w14:paraId="723CF364" w14:textId="77777777" w:rsidR="0036486B" w:rsidRPr="00FF7490" w:rsidRDefault="0036486B" w:rsidP="00FF749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>три известных вида мультипликации по характеру техники и материалу исполнения,</w:t>
      </w:r>
    </w:p>
    <w:p w14:paraId="275225B6" w14:textId="77777777" w:rsidR="0036486B" w:rsidRPr="00FF7490" w:rsidRDefault="0036486B" w:rsidP="00FF749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>название двух приемов, используемых А. Петровым, о которых говорится в тексте к заданию;</w:t>
      </w:r>
    </w:p>
    <w:p w14:paraId="157D7DA1" w14:textId="77777777" w:rsidR="0036486B" w:rsidRPr="00FF7490" w:rsidRDefault="0036486B" w:rsidP="00FF749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название произведения Хемингуэя, по которому создан фильм, о котором идет речь в задании, </w:t>
      </w:r>
    </w:p>
    <w:p w14:paraId="0A493A0C" w14:textId="77777777" w:rsidR="0036486B" w:rsidRPr="00FF7490" w:rsidRDefault="0036486B" w:rsidP="00FF749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>проведите сравнительный анализируя кинокадров 1 и 4, выделив три принципа сопоставления,</w:t>
      </w:r>
    </w:p>
    <w:p w14:paraId="36448672" w14:textId="3F80128D" w:rsidR="0036486B" w:rsidRPr="00FF7490" w:rsidRDefault="0036486B" w:rsidP="00FF749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>три слова</w:t>
      </w:r>
      <w:r w:rsidR="000B2BC0">
        <w:rPr>
          <w:rFonts w:ascii="Times New Roman" w:hAnsi="Times New Roman" w:cs="Times New Roman"/>
          <w:sz w:val="28"/>
          <w:szCs w:val="28"/>
        </w:rPr>
        <w:t xml:space="preserve"> </w:t>
      </w:r>
      <w:r w:rsidRPr="00FF7490">
        <w:rPr>
          <w:rFonts w:ascii="Times New Roman" w:hAnsi="Times New Roman" w:cs="Times New Roman"/>
          <w:sz w:val="28"/>
          <w:szCs w:val="28"/>
        </w:rPr>
        <w:t>/ словосочетания, характеризующие эпизод, цитируемый в четырех иллюстрациях.</w:t>
      </w:r>
    </w:p>
    <w:p w14:paraId="4DEF27F2" w14:textId="77777777" w:rsidR="00BB4358" w:rsidRDefault="00BB4358" w:rsidP="00512FC2">
      <w:pPr>
        <w:rPr>
          <w:rFonts w:ascii="Times New Roman" w:hAnsi="Times New Roman" w:cs="Times New Roman"/>
          <w:b/>
          <w:sz w:val="28"/>
          <w:szCs w:val="28"/>
        </w:rPr>
      </w:pPr>
    </w:p>
    <w:p w14:paraId="5AE53E2D" w14:textId="51653BDB" w:rsidR="00D80B8B" w:rsidRPr="00FF7490" w:rsidRDefault="00D80B8B" w:rsidP="00512FC2">
      <w:pPr>
        <w:rPr>
          <w:rFonts w:ascii="Times New Roman" w:hAnsi="Times New Roman" w:cs="Times New Roman"/>
          <w:b/>
          <w:sz w:val="28"/>
          <w:szCs w:val="28"/>
        </w:rPr>
      </w:pPr>
      <w:r w:rsidRPr="00FF7490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B16C8A">
        <w:rPr>
          <w:rFonts w:ascii="Times New Roman" w:hAnsi="Times New Roman" w:cs="Times New Roman"/>
          <w:b/>
          <w:sz w:val="28"/>
          <w:szCs w:val="28"/>
        </w:rPr>
        <w:t>.</w:t>
      </w:r>
    </w:p>
    <w:p w14:paraId="5F54FCBB" w14:textId="6EF89DA8" w:rsidR="000B2BC0" w:rsidRPr="000B2BC0" w:rsidRDefault="000B2BC0" w:rsidP="000B2BC0">
      <w:pPr>
        <w:spacing w:after="0"/>
        <w:ind w:firstLine="426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B2BC0">
        <w:rPr>
          <w:rFonts w:ascii="Times New Roman" w:hAnsi="Times New Roman" w:cs="Times New Roman"/>
          <w:sz w:val="28"/>
          <w:szCs w:val="28"/>
        </w:rPr>
        <w:t xml:space="preserve">По дороге в Дивногорск, </w:t>
      </w:r>
      <w:r w:rsidR="00A61330">
        <w:rPr>
          <w:rFonts w:ascii="Times New Roman" w:hAnsi="Times New Roman" w:cs="Times New Roman"/>
          <w:sz w:val="28"/>
          <w:szCs w:val="28"/>
        </w:rPr>
        <w:t>близ</w:t>
      </w:r>
      <w:r w:rsidRPr="000B2BC0">
        <w:rPr>
          <w:rFonts w:ascii="Times New Roman" w:hAnsi="Times New Roman" w:cs="Times New Roman"/>
          <w:sz w:val="28"/>
          <w:szCs w:val="28"/>
        </w:rPr>
        <w:t xml:space="preserve"> деревни Овсянка Красноярского края на </w:t>
      </w:r>
      <w:r w:rsidR="00A61330">
        <w:rPr>
          <w:rFonts w:ascii="Times New Roman" w:hAnsi="Times New Roman" w:cs="Times New Roman"/>
          <w:sz w:val="28"/>
          <w:szCs w:val="28"/>
        </w:rPr>
        <w:t>крутой</w:t>
      </w:r>
      <w:r w:rsidRPr="000B2BC0">
        <w:rPr>
          <w:rFonts w:ascii="Times New Roman" w:hAnsi="Times New Roman" w:cs="Times New Roman"/>
          <w:sz w:val="28"/>
          <w:szCs w:val="28"/>
        </w:rPr>
        <w:t xml:space="preserve"> скале Слезнёвского утеса высотой 300 метров </w:t>
      </w:r>
      <w:bookmarkStart w:id="5" w:name="_Hlk187418940"/>
      <w:r w:rsidR="00C67F3C">
        <w:rPr>
          <w:rFonts w:ascii="Times New Roman" w:hAnsi="Times New Roman" w:cs="Times New Roman"/>
          <w:sz w:val="28"/>
          <w:szCs w:val="28"/>
        </w:rPr>
        <w:t>установлен</w:t>
      </w:r>
      <w:r w:rsidRPr="000B2BC0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0B2BC0">
        <w:rPr>
          <w:rFonts w:ascii="Times New Roman" w:hAnsi="Times New Roman" w:cs="Times New Roman"/>
          <w:sz w:val="28"/>
          <w:szCs w:val="28"/>
        </w:rPr>
        <w:t xml:space="preserve">монумент, длина рыбы в котором 4 метра, вес 300 кг. </w:t>
      </w:r>
      <w:r w:rsidRPr="000B2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площадке нарисован водяной поток, по которому под ногами посетителей плывёт </w:t>
      </w:r>
      <w:r w:rsidR="00C67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громадный</w:t>
      </w:r>
      <w:r w:rsidR="00A12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2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нарисованный осётр.</w:t>
      </w:r>
    </w:p>
    <w:p w14:paraId="0AF76434" w14:textId="78F30FBE" w:rsidR="00D80B8B" w:rsidRDefault="00D80B8B" w:rsidP="000B2B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Анализируя пять </w:t>
      </w:r>
      <w:r w:rsidR="00C67F3C">
        <w:rPr>
          <w:rFonts w:ascii="Times New Roman" w:hAnsi="Times New Roman" w:cs="Times New Roman"/>
          <w:sz w:val="28"/>
          <w:szCs w:val="28"/>
        </w:rPr>
        <w:t>предложенных</w:t>
      </w:r>
      <w:r w:rsidR="00674A99">
        <w:rPr>
          <w:rFonts w:ascii="Times New Roman" w:hAnsi="Times New Roman" w:cs="Times New Roman"/>
          <w:sz w:val="28"/>
          <w:szCs w:val="28"/>
        </w:rPr>
        <w:t xml:space="preserve"> </w:t>
      </w:r>
      <w:r w:rsidRPr="00FF7490">
        <w:rPr>
          <w:rFonts w:ascii="Times New Roman" w:hAnsi="Times New Roman" w:cs="Times New Roman"/>
          <w:sz w:val="28"/>
          <w:szCs w:val="28"/>
        </w:rPr>
        <w:t xml:space="preserve">изображений монумента (иллюстрации </w:t>
      </w:r>
      <w:r w:rsidR="00FF7490">
        <w:rPr>
          <w:rFonts w:ascii="Times New Roman" w:hAnsi="Times New Roman" w:cs="Times New Roman"/>
          <w:sz w:val="28"/>
          <w:szCs w:val="28"/>
        </w:rPr>
        <w:t>№</w:t>
      </w:r>
      <w:r w:rsidRPr="00FF7490">
        <w:rPr>
          <w:rFonts w:ascii="Times New Roman" w:hAnsi="Times New Roman" w:cs="Times New Roman"/>
          <w:sz w:val="28"/>
          <w:szCs w:val="28"/>
        </w:rPr>
        <w:t xml:space="preserve">1) и место установки </w:t>
      </w:r>
      <w:r w:rsidR="00674A99">
        <w:rPr>
          <w:rFonts w:ascii="Times New Roman" w:hAnsi="Times New Roman" w:cs="Times New Roman"/>
          <w:sz w:val="28"/>
          <w:szCs w:val="28"/>
        </w:rPr>
        <w:t xml:space="preserve"> </w:t>
      </w:r>
      <w:r w:rsidRPr="00FF7490">
        <w:rPr>
          <w:rFonts w:ascii="Times New Roman" w:hAnsi="Times New Roman" w:cs="Times New Roman"/>
          <w:sz w:val="28"/>
          <w:szCs w:val="28"/>
        </w:rPr>
        <w:t xml:space="preserve">скульптурной композиции, </w:t>
      </w:r>
      <w:r w:rsidRPr="00FF7490">
        <w:rPr>
          <w:rFonts w:ascii="Times New Roman" w:hAnsi="Times New Roman" w:cs="Times New Roman"/>
          <w:b/>
          <w:sz w:val="28"/>
          <w:szCs w:val="28"/>
        </w:rPr>
        <w:t>напишите</w:t>
      </w:r>
      <w:r w:rsidRPr="00FF74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DC586" w14:textId="77777777" w:rsidR="000B2BC0" w:rsidRPr="00FF7490" w:rsidRDefault="000B2BC0" w:rsidP="000B2B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CBC3AE" w14:textId="77777777" w:rsidR="00D80B8B" w:rsidRPr="00FF7490" w:rsidRDefault="00D80B8B" w:rsidP="00B16C8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полное имя автора и название литературного произведения, которым вдохновлена композиция, </w:t>
      </w:r>
    </w:p>
    <w:p w14:paraId="571ECB2B" w14:textId="77777777" w:rsidR="00D80B8B" w:rsidRPr="00FF7490" w:rsidRDefault="00D80B8B" w:rsidP="00B16C8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пять черт композиции и их значение для возможности определить автора и произведение. </w:t>
      </w:r>
    </w:p>
    <w:p w14:paraId="53650C1C" w14:textId="77777777" w:rsidR="00D80B8B" w:rsidRPr="00FF7490" w:rsidRDefault="00D80B8B" w:rsidP="00B16C8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Меняет ли что-то в сути образа зимний пейзаж? Кратко поясните свою точку зрения. </w:t>
      </w:r>
    </w:p>
    <w:p w14:paraId="668E5FB1" w14:textId="77777777" w:rsidR="00D80B8B" w:rsidRPr="00FF7490" w:rsidRDefault="00D80B8B" w:rsidP="00B16C8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Представьте центральный образ композиции при тумане и дожде. Напишите о двух его характерных особенностях, которые при этом усилятся. </w:t>
      </w:r>
    </w:p>
    <w:p w14:paraId="7EF9FB1D" w14:textId="3B11BE4D" w:rsidR="00D80B8B" w:rsidRPr="00FF7490" w:rsidRDefault="00D80B8B" w:rsidP="00D80B8B">
      <w:pPr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b/>
          <w:sz w:val="28"/>
          <w:szCs w:val="28"/>
        </w:rPr>
        <w:t>Рассмотрите</w:t>
      </w:r>
      <w:r w:rsidRPr="00FF7490">
        <w:rPr>
          <w:rFonts w:ascii="Times New Roman" w:hAnsi="Times New Roman" w:cs="Times New Roman"/>
          <w:sz w:val="28"/>
          <w:szCs w:val="28"/>
        </w:rPr>
        <w:t xml:space="preserve"> иллюстрации </w:t>
      </w:r>
      <w:r w:rsidRPr="00FF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2-4. </w:t>
      </w:r>
      <w:r w:rsidR="00C67F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Напишите</w:t>
      </w:r>
      <w:r w:rsidRPr="00FF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14:paraId="5723845D" w14:textId="340CF830" w:rsidR="00D80B8B" w:rsidRPr="00FF7490" w:rsidRDefault="00D80B8B" w:rsidP="00D80B8B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>три особенности представленных арт</w:t>
      </w:r>
      <w:r w:rsidR="00FF7490">
        <w:rPr>
          <w:rFonts w:ascii="Times New Roman" w:hAnsi="Times New Roman" w:cs="Times New Roman"/>
          <w:sz w:val="28"/>
          <w:szCs w:val="28"/>
        </w:rPr>
        <w:t>-</w:t>
      </w:r>
      <w:r w:rsidRPr="00FF7490">
        <w:rPr>
          <w:rFonts w:ascii="Times New Roman" w:hAnsi="Times New Roman" w:cs="Times New Roman"/>
          <w:sz w:val="28"/>
          <w:szCs w:val="28"/>
        </w:rPr>
        <w:t>объектов, общие с монументом под Дивногорском.</w:t>
      </w:r>
    </w:p>
    <w:p w14:paraId="054B5723" w14:textId="77777777" w:rsidR="00BB4358" w:rsidRPr="00BB4358" w:rsidRDefault="00BB4358" w:rsidP="00BB43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FB44331" w14:textId="188D450B" w:rsidR="00D80B8B" w:rsidRPr="00FF7490" w:rsidRDefault="00D80B8B" w:rsidP="00D80B8B">
      <w:pPr>
        <w:rPr>
          <w:rFonts w:ascii="Times New Roman" w:hAnsi="Times New Roman" w:cs="Times New Roman"/>
          <w:b/>
          <w:sz w:val="28"/>
          <w:szCs w:val="28"/>
        </w:rPr>
      </w:pPr>
      <w:r w:rsidRPr="00FF7490"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B16C8A">
        <w:rPr>
          <w:rFonts w:ascii="Times New Roman" w:hAnsi="Times New Roman" w:cs="Times New Roman"/>
          <w:b/>
          <w:sz w:val="28"/>
          <w:szCs w:val="28"/>
        </w:rPr>
        <w:t>.</w:t>
      </w:r>
    </w:p>
    <w:p w14:paraId="63ACF372" w14:textId="77777777" w:rsidR="00FF7490" w:rsidRDefault="00D80B8B" w:rsidP="00D80B8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F7490">
        <w:rPr>
          <w:rFonts w:ascii="Times New Roman" w:hAnsi="Times New Roman" w:cs="Times New Roman"/>
          <w:b/>
          <w:sz w:val="28"/>
          <w:szCs w:val="28"/>
        </w:rPr>
        <w:t xml:space="preserve">Прочитайте текст к заданию. Рассмотрите иллюстрации. </w:t>
      </w:r>
    </w:p>
    <w:p w14:paraId="3F1FCA18" w14:textId="615CEA4B" w:rsidR="00FF7490" w:rsidRPr="00D642E0" w:rsidRDefault="00FF7490" w:rsidP="00FF7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2E0">
        <w:rPr>
          <w:rFonts w:ascii="Times New Roman" w:hAnsi="Times New Roman" w:cs="Times New Roman"/>
          <w:sz w:val="28"/>
          <w:szCs w:val="28"/>
        </w:rPr>
        <w:t xml:space="preserve">Этот фонтан открыли в </w:t>
      </w:r>
      <w:r>
        <w:rPr>
          <w:rFonts w:ascii="Times New Roman" w:hAnsi="Times New Roman" w:cs="Times New Roman"/>
          <w:sz w:val="28"/>
          <w:szCs w:val="28"/>
        </w:rPr>
        <w:t xml:space="preserve">2006 году в </w:t>
      </w:r>
      <w:r w:rsidRPr="00D642E0">
        <w:rPr>
          <w:rFonts w:ascii="Times New Roman" w:hAnsi="Times New Roman" w:cs="Times New Roman"/>
          <w:sz w:val="28"/>
          <w:szCs w:val="28"/>
        </w:rPr>
        <w:t xml:space="preserve">честь 150-летия крупнейшего </w:t>
      </w:r>
      <w:r>
        <w:rPr>
          <w:rFonts w:ascii="Times New Roman" w:hAnsi="Times New Roman" w:cs="Times New Roman"/>
          <w:sz w:val="28"/>
          <w:szCs w:val="28"/>
        </w:rPr>
        <w:t>музейного объединения (Изображение №№ 5, 10 – 12), которое</w:t>
      </w:r>
      <w:r w:rsidRPr="00D642E0">
        <w:rPr>
          <w:rFonts w:ascii="Times New Roman" w:hAnsi="Times New Roman" w:cs="Times New Roman"/>
          <w:sz w:val="28"/>
          <w:szCs w:val="28"/>
        </w:rPr>
        <w:t xml:space="preserve"> обладает одним из самых крупных </w:t>
      </w:r>
      <w:r>
        <w:rPr>
          <w:rFonts w:ascii="Times New Roman" w:hAnsi="Times New Roman" w:cs="Times New Roman"/>
          <w:sz w:val="28"/>
          <w:szCs w:val="28"/>
        </w:rPr>
        <w:t xml:space="preserve">в мире </w:t>
      </w:r>
      <w:r w:rsidRPr="00D642E0">
        <w:rPr>
          <w:rFonts w:ascii="Times New Roman" w:hAnsi="Times New Roman" w:cs="Times New Roman"/>
          <w:sz w:val="28"/>
          <w:szCs w:val="28"/>
        </w:rPr>
        <w:t>собраний русского изобразительного искусства.</w:t>
      </w:r>
    </w:p>
    <w:p w14:paraId="4198CEA3" w14:textId="565A21B2" w:rsidR="00FF7490" w:rsidRDefault="00FF7490" w:rsidP="00FF7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2E0">
        <w:rPr>
          <w:rFonts w:ascii="Times New Roman" w:hAnsi="Times New Roman" w:cs="Times New Roman"/>
          <w:sz w:val="28"/>
          <w:szCs w:val="28"/>
        </w:rPr>
        <w:t xml:space="preserve">Первым зданием, где были выставлены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D642E0">
        <w:rPr>
          <w:rFonts w:ascii="Times New Roman" w:hAnsi="Times New Roman" w:cs="Times New Roman"/>
          <w:sz w:val="28"/>
          <w:szCs w:val="28"/>
        </w:rPr>
        <w:t>, входившие в экспозицию</w:t>
      </w:r>
      <w:r>
        <w:rPr>
          <w:rFonts w:ascii="Times New Roman" w:hAnsi="Times New Roman" w:cs="Times New Roman"/>
          <w:sz w:val="28"/>
          <w:szCs w:val="28"/>
        </w:rPr>
        <w:t xml:space="preserve"> музея</w:t>
      </w:r>
      <w:r w:rsidRPr="00D642E0">
        <w:rPr>
          <w:rFonts w:ascii="Times New Roman" w:hAnsi="Times New Roman" w:cs="Times New Roman"/>
          <w:sz w:val="28"/>
          <w:szCs w:val="28"/>
        </w:rPr>
        <w:t xml:space="preserve">, был дом в Лаврушинском переулке, </w:t>
      </w:r>
      <w:r w:rsidR="00C67F3C">
        <w:rPr>
          <w:rFonts w:ascii="Times New Roman" w:hAnsi="Times New Roman" w:cs="Times New Roman"/>
          <w:sz w:val="28"/>
          <w:szCs w:val="28"/>
        </w:rPr>
        <w:t>приобретенный</w:t>
      </w:r>
      <w:r w:rsidRPr="00D64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C51945">
        <w:rPr>
          <w:rFonts w:ascii="Times New Roman" w:hAnsi="Times New Roman" w:cs="Times New Roman"/>
          <w:sz w:val="28"/>
          <w:szCs w:val="28"/>
        </w:rPr>
        <w:t>основателем (Изображение № 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2E0">
        <w:rPr>
          <w:rFonts w:ascii="Times New Roman" w:hAnsi="Times New Roman" w:cs="Times New Roman"/>
          <w:sz w:val="28"/>
          <w:szCs w:val="28"/>
        </w:rPr>
        <w:t>еще в 1851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2E0">
        <w:rPr>
          <w:rFonts w:ascii="Times New Roman" w:hAnsi="Times New Roman" w:cs="Times New Roman"/>
          <w:sz w:val="28"/>
          <w:szCs w:val="28"/>
        </w:rPr>
        <w:t xml:space="preserve">В </w:t>
      </w:r>
      <w:r w:rsidR="00C67F3C">
        <w:rPr>
          <w:rFonts w:ascii="Times New Roman" w:hAnsi="Times New Roman" w:cs="Times New Roman"/>
          <w:sz w:val="28"/>
          <w:szCs w:val="28"/>
        </w:rPr>
        <w:t>ходе</w:t>
      </w:r>
      <w:r w:rsidRPr="00D64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расширения и реконструкции зданий музея в</w:t>
      </w:r>
      <w:r w:rsidRPr="00D642E0">
        <w:rPr>
          <w:rFonts w:ascii="Times New Roman" w:hAnsi="Times New Roman" w:cs="Times New Roman"/>
          <w:sz w:val="28"/>
          <w:szCs w:val="28"/>
        </w:rPr>
        <w:t xml:space="preserve"> 1902-1904 гг. появился оригинальный фасад</w:t>
      </w:r>
      <w:r>
        <w:rPr>
          <w:rFonts w:ascii="Times New Roman" w:hAnsi="Times New Roman" w:cs="Times New Roman"/>
          <w:sz w:val="28"/>
          <w:szCs w:val="28"/>
        </w:rPr>
        <w:t>, ставший его визитной карточной, сделанный по</w:t>
      </w:r>
      <w:r w:rsidRPr="00D642E0">
        <w:rPr>
          <w:rFonts w:ascii="Times New Roman" w:hAnsi="Times New Roman" w:cs="Times New Roman"/>
          <w:sz w:val="28"/>
          <w:szCs w:val="28"/>
        </w:rPr>
        <w:t xml:space="preserve"> эскизам </w:t>
      </w:r>
      <w:r>
        <w:rPr>
          <w:rFonts w:ascii="Times New Roman" w:hAnsi="Times New Roman" w:cs="Times New Roman"/>
          <w:sz w:val="28"/>
          <w:szCs w:val="28"/>
        </w:rPr>
        <w:t xml:space="preserve">этого художника </w:t>
      </w:r>
      <w:r w:rsidRPr="00C51945">
        <w:rPr>
          <w:rFonts w:ascii="Times New Roman" w:hAnsi="Times New Roman" w:cs="Times New Roman"/>
          <w:sz w:val="28"/>
          <w:szCs w:val="28"/>
        </w:rPr>
        <w:t>(Изображение № 1).</w:t>
      </w:r>
      <w:r>
        <w:rPr>
          <w:rFonts w:ascii="Times New Roman" w:hAnsi="Times New Roman" w:cs="Times New Roman"/>
          <w:sz w:val="28"/>
          <w:szCs w:val="28"/>
        </w:rPr>
        <w:t xml:space="preserve"> Одна из его картин (Изображение № 8) была выбрана скульпторами Рукавишниковыми для композиции фонтана (Изображение №</w:t>
      </w:r>
      <w:r w:rsidR="00B16C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6). По замыслу создателей фонтана из</w:t>
      </w:r>
      <w:r w:rsidRPr="00D642E0">
        <w:rPr>
          <w:rFonts w:ascii="Times New Roman" w:hAnsi="Times New Roman" w:cs="Times New Roman"/>
          <w:sz w:val="28"/>
          <w:szCs w:val="28"/>
        </w:rPr>
        <w:t xml:space="preserve"> </w:t>
      </w:r>
      <w:r w:rsidRPr="002C4B3F">
        <w:rPr>
          <w:rFonts w:ascii="Times New Roman" w:hAnsi="Times New Roman" w:cs="Times New Roman"/>
          <w:sz w:val="28"/>
          <w:szCs w:val="28"/>
        </w:rPr>
        <w:t>квадратной чаши фонтана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2E0">
        <w:rPr>
          <w:rFonts w:ascii="Times New Roman" w:hAnsi="Times New Roman" w:cs="Times New Roman"/>
          <w:sz w:val="28"/>
          <w:szCs w:val="28"/>
        </w:rPr>
        <w:t xml:space="preserve">как будто вырастает голубое дерево, </w:t>
      </w:r>
      <w:r w:rsidRPr="002C4B3F">
        <w:rPr>
          <w:rFonts w:ascii="Times New Roman" w:hAnsi="Times New Roman" w:cs="Times New Roman"/>
          <w:sz w:val="28"/>
          <w:szCs w:val="28"/>
        </w:rPr>
        <w:t>омываемое струями воды, бьющими снизу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Pr="00D642E0">
        <w:rPr>
          <w:rFonts w:ascii="Times New Roman" w:hAnsi="Times New Roman" w:cs="Times New Roman"/>
          <w:sz w:val="28"/>
          <w:szCs w:val="28"/>
        </w:rPr>
        <w:t xml:space="preserve"> оплета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D642E0">
        <w:rPr>
          <w:rFonts w:ascii="Times New Roman" w:hAnsi="Times New Roman" w:cs="Times New Roman"/>
          <w:sz w:val="28"/>
          <w:szCs w:val="28"/>
        </w:rPr>
        <w:t xml:space="preserve">ветвями три большие изящные рамы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642E0">
        <w:rPr>
          <w:rFonts w:ascii="Times New Roman" w:hAnsi="Times New Roman" w:cs="Times New Roman"/>
          <w:sz w:val="28"/>
          <w:szCs w:val="28"/>
        </w:rPr>
        <w:t>кованны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64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силуэтами</w:t>
      </w:r>
      <w:r w:rsidRPr="00D642E0">
        <w:rPr>
          <w:rFonts w:ascii="Times New Roman" w:hAnsi="Times New Roman" w:cs="Times New Roman"/>
          <w:sz w:val="28"/>
          <w:szCs w:val="28"/>
        </w:rPr>
        <w:t xml:space="preserve"> воспроизведен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D642E0">
        <w:rPr>
          <w:rFonts w:ascii="Times New Roman" w:hAnsi="Times New Roman" w:cs="Times New Roman"/>
          <w:sz w:val="28"/>
          <w:szCs w:val="28"/>
        </w:rPr>
        <w:t xml:space="preserve"> в бронзе нескольких знаменитых полотен</w:t>
      </w:r>
      <w:r>
        <w:rPr>
          <w:rFonts w:ascii="Times New Roman" w:hAnsi="Times New Roman" w:cs="Times New Roman"/>
          <w:sz w:val="28"/>
          <w:szCs w:val="28"/>
        </w:rPr>
        <w:t xml:space="preserve"> (Изображения №№ 7-9) русских художников.</w:t>
      </w:r>
    </w:p>
    <w:p w14:paraId="1E3C2DD7" w14:textId="5CAB895E" w:rsidR="00FF7490" w:rsidRDefault="00FF7490" w:rsidP="00FF7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арт-пространство музея открылось в 2024 году (Изображение № 10 – 12).</w:t>
      </w:r>
    </w:p>
    <w:p w14:paraId="3BC1B91C" w14:textId="77777777" w:rsidR="00F8117D" w:rsidRDefault="00F8117D" w:rsidP="00FF7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AB9EB" w14:textId="23DAC8DD" w:rsidR="00D80B8B" w:rsidRPr="00FF7490" w:rsidRDefault="00DF3C93" w:rsidP="00D80B8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Напишите</w:t>
      </w:r>
    </w:p>
    <w:p w14:paraId="514B4409" w14:textId="32D16755" w:rsidR="00D80B8B" w:rsidRPr="00FF7490" w:rsidRDefault="00D80B8B" w:rsidP="00CA4DEC">
      <w:pPr>
        <w:pStyle w:val="a7"/>
        <w:numPr>
          <w:ilvl w:val="0"/>
          <w:numId w:val="1"/>
        </w:numPr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фамилию, имя, отчество основателя музейного объединения с самой большой коллекцией произведений русской живописи (изображение № </w:t>
      </w:r>
      <w:r w:rsidR="00B16C8A">
        <w:rPr>
          <w:rFonts w:ascii="Times New Roman" w:hAnsi="Times New Roman" w:cs="Times New Roman"/>
          <w:sz w:val="28"/>
          <w:szCs w:val="28"/>
        </w:rPr>
        <w:t>3</w:t>
      </w:r>
      <w:r w:rsidRPr="00FF7490">
        <w:rPr>
          <w:rFonts w:ascii="Times New Roman" w:hAnsi="Times New Roman" w:cs="Times New Roman"/>
          <w:sz w:val="28"/>
          <w:szCs w:val="28"/>
        </w:rPr>
        <w:t>);</w:t>
      </w:r>
    </w:p>
    <w:p w14:paraId="4F7DFB0A" w14:textId="77777777" w:rsidR="00D80B8B" w:rsidRPr="00FF7490" w:rsidRDefault="00D80B8B" w:rsidP="00CA4DEC">
      <w:pPr>
        <w:pStyle w:val="a7"/>
        <w:numPr>
          <w:ilvl w:val="0"/>
          <w:numId w:val="1"/>
        </w:numPr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>название художественного музея и город, в котором он находится;</w:t>
      </w:r>
    </w:p>
    <w:p w14:paraId="2F148C72" w14:textId="4F48B157" w:rsidR="00D80B8B" w:rsidRPr="00FF7490" w:rsidRDefault="00D80B8B" w:rsidP="00CA4DEC">
      <w:pPr>
        <w:pStyle w:val="a7"/>
        <w:numPr>
          <w:ilvl w:val="0"/>
          <w:numId w:val="1"/>
        </w:numPr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две характерные декоративные черты архитектуры фрагмента фасада, которые позволили Вам определить название музея (изображение № </w:t>
      </w:r>
      <w:r w:rsidR="00745597">
        <w:rPr>
          <w:rFonts w:ascii="Times New Roman" w:hAnsi="Times New Roman" w:cs="Times New Roman"/>
          <w:sz w:val="28"/>
          <w:szCs w:val="28"/>
        </w:rPr>
        <w:t>5</w:t>
      </w:r>
      <w:r w:rsidRPr="00FF7490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25CB4C6" w14:textId="71E88C71" w:rsidR="00D80B8B" w:rsidRPr="00FF7490" w:rsidRDefault="00D80B8B" w:rsidP="00CA4DEC">
      <w:pPr>
        <w:pStyle w:val="a7"/>
        <w:numPr>
          <w:ilvl w:val="0"/>
          <w:numId w:val="1"/>
        </w:numPr>
        <w:ind w:left="851" w:hanging="142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имя, отчество, фамилию автора проекта фасада (изображение № </w:t>
      </w:r>
      <w:r w:rsidR="00745597">
        <w:rPr>
          <w:rFonts w:ascii="Times New Roman" w:hAnsi="Times New Roman" w:cs="Times New Roman"/>
          <w:sz w:val="28"/>
          <w:szCs w:val="28"/>
        </w:rPr>
        <w:t>1</w:t>
      </w:r>
      <w:r w:rsidRPr="00FF7490">
        <w:rPr>
          <w:rFonts w:ascii="Times New Roman" w:hAnsi="Times New Roman" w:cs="Times New Roman"/>
          <w:sz w:val="28"/>
          <w:szCs w:val="28"/>
        </w:rPr>
        <w:t>);</w:t>
      </w:r>
    </w:p>
    <w:p w14:paraId="798FF514" w14:textId="777D7A11" w:rsidR="00D80B8B" w:rsidRPr="00F8117D" w:rsidRDefault="00D80B8B" w:rsidP="00CA4DEC">
      <w:pPr>
        <w:pStyle w:val="a7"/>
        <w:numPr>
          <w:ilvl w:val="0"/>
          <w:numId w:val="1"/>
        </w:numPr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две </w:t>
      </w:r>
      <w:r w:rsidRPr="00F8117D">
        <w:rPr>
          <w:rFonts w:ascii="Times New Roman" w:hAnsi="Times New Roman" w:cs="Times New Roman"/>
          <w:sz w:val="28"/>
          <w:szCs w:val="28"/>
        </w:rPr>
        <w:t xml:space="preserve">архитектурные </w:t>
      </w:r>
      <w:r w:rsidR="00745597" w:rsidRPr="00F8117D">
        <w:rPr>
          <w:rFonts w:ascii="Times New Roman" w:hAnsi="Times New Roman" w:cs="Times New Roman"/>
          <w:sz w:val="28"/>
          <w:szCs w:val="28"/>
        </w:rPr>
        <w:t xml:space="preserve">отсылки к </w:t>
      </w:r>
      <w:r w:rsidRPr="00F8117D">
        <w:rPr>
          <w:rFonts w:ascii="Times New Roman" w:hAnsi="Times New Roman" w:cs="Times New Roman"/>
          <w:sz w:val="28"/>
          <w:szCs w:val="28"/>
        </w:rPr>
        <w:t>историческ</w:t>
      </w:r>
      <w:r w:rsidR="00745597" w:rsidRPr="00F8117D">
        <w:rPr>
          <w:rFonts w:ascii="Times New Roman" w:hAnsi="Times New Roman" w:cs="Times New Roman"/>
          <w:sz w:val="28"/>
          <w:szCs w:val="28"/>
        </w:rPr>
        <w:t xml:space="preserve">ому </w:t>
      </w:r>
      <w:r w:rsidRPr="00F8117D">
        <w:rPr>
          <w:rFonts w:ascii="Times New Roman" w:hAnsi="Times New Roman" w:cs="Times New Roman"/>
          <w:sz w:val="28"/>
          <w:szCs w:val="28"/>
        </w:rPr>
        <w:t>фасад</w:t>
      </w:r>
      <w:r w:rsidR="00745597" w:rsidRPr="00F8117D">
        <w:rPr>
          <w:rFonts w:ascii="Times New Roman" w:hAnsi="Times New Roman" w:cs="Times New Roman"/>
          <w:sz w:val="28"/>
          <w:szCs w:val="28"/>
        </w:rPr>
        <w:t>у</w:t>
      </w:r>
      <w:r w:rsidRPr="00F8117D">
        <w:rPr>
          <w:rFonts w:ascii="Times New Roman" w:hAnsi="Times New Roman" w:cs="Times New Roman"/>
          <w:sz w:val="28"/>
          <w:szCs w:val="28"/>
        </w:rPr>
        <w:t>, которые нашли отражение в новом корпусе музея (изображения №</w:t>
      </w:r>
      <w:r w:rsidR="00B16C8A" w:rsidRPr="00F8117D">
        <w:rPr>
          <w:rFonts w:ascii="Times New Roman" w:hAnsi="Times New Roman" w:cs="Times New Roman"/>
          <w:sz w:val="28"/>
          <w:szCs w:val="28"/>
        </w:rPr>
        <w:t>№</w:t>
      </w:r>
      <w:r w:rsidRPr="00F8117D">
        <w:rPr>
          <w:rFonts w:ascii="Times New Roman" w:hAnsi="Times New Roman" w:cs="Times New Roman"/>
          <w:sz w:val="28"/>
          <w:szCs w:val="28"/>
        </w:rPr>
        <w:t xml:space="preserve"> </w:t>
      </w:r>
      <w:r w:rsidR="00B16C8A" w:rsidRPr="00F8117D">
        <w:rPr>
          <w:rFonts w:ascii="Times New Roman" w:hAnsi="Times New Roman" w:cs="Times New Roman"/>
          <w:sz w:val="28"/>
          <w:szCs w:val="28"/>
        </w:rPr>
        <w:t>10 – 12</w:t>
      </w:r>
      <w:r w:rsidRPr="00F8117D">
        <w:rPr>
          <w:rFonts w:ascii="Times New Roman" w:hAnsi="Times New Roman" w:cs="Times New Roman"/>
          <w:sz w:val="28"/>
          <w:szCs w:val="28"/>
        </w:rPr>
        <w:t>);</w:t>
      </w:r>
    </w:p>
    <w:p w14:paraId="744946CB" w14:textId="23C0CB59" w:rsidR="00BD3897" w:rsidRPr="00F8117D" w:rsidRDefault="00D80B8B" w:rsidP="00BD3897">
      <w:pPr>
        <w:pStyle w:val="a7"/>
        <w:numPr>
          <w:ilvl w:val="0"/>
          <w:numId w:val="1"/>
        </w:numPr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F8117D">
        <w:rPr>
          <w:rFonts w:ascii="Times New Roman" w:hAnsi="Times New Roman" w:cs="Times New Roman"/>
          <w:sz w:val="28"/>
          <w:szCs w:val="28"/>
        </w:rPr>
        <w:t xml:space="preserve">два архитектурных решения, которые </w:t>
      </w:r>
      <w:r w:rsidR="00745597" w:rsidRPr="00F8117D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Pr="00F8117D">
        <w:rPr>
          <w:rFonts w:ascii="Times New Roman" w:hAnsi="Times New Roman" w:cs="Times New Roman"/>
          <w:sz w:val="28"/>
          <w:szCs w:val="28"/>
        </w:rPr>
        <w:t xml:space="preserve">назначение нового здания </w:t>
      </w:r>
      <w:r w:rsidR="00BD3897" w:rsidRPr="00F8117D">
        <w:rPr>
          <w:rFonts w:ascii="Times New Roman" w:hAnsi="Times New Roman" w:cs="Times New Roman"/>
          <w:sz w:val="28"/>
          <w:szCs w:val="28"/>
        </w:rPr>
        <w:t>(изображения №№ 10 – 12);</w:t>
      </w:r>
    </w:p>
    <w:p w14:paraId="22BA08B6" w14:textId="3A2DD35B" w:rsidR="00D80B8B" w:rsidRPr="00FF7490" w:rsidRDefault="00D80B8B" w:rsidP="00BD3897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</w:p>
    <w:p w14:paraId="55ECFF1D" w14:textId="77777777" w:rsidR="00D80B8B" w:rsidRPr="00FF7490" w:rsidRDefault="00D80B8B" w:rsidP="00CA4DEC">
      <w:pPr>
        <w:pStyle w:val="a7"/>
        <w:numPr>
          <w:ilvl w:val="0"/>
          <w:numId w:val="1"/>
        </w:numPr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две функции, которые выполняет фонтан у здания музея, как малая архитектурная форма; </w:t>
      </w:r>
    </w:p>
    <w:p w14:paraId="0003E2F1" w14:textId="5F810692" w:rsidR="00D80B8B" w:rsidRPr="00FF7490" w:rsidRDefault="00D80B8B" w:rsidP="00CA4DEC">
      <w:pPr>
        <w:pStyle w:val="a7"/>
        <w:numPr>
          <w:ilvl w:val="0"/>
          <w:numId w:val="1"/>
        </w:numPr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в столбце А таблицы к заданию названия трех картин, которые включены в композицию фонтана (изображения №№ </w:t>
      </w:r>
      <w:r w:rsidR="00745597">
        <w:rPr>
          <w:rFonts w:ascii="Times New Roman" w:hAnsi="Times New Roman" w:cs="Times New Roman"/>
          <w:sz w:val="28"/>
          <w:szCs w:val="28"/>
        </w:rPr>
        <w:t>7-9</w:t>
      </w:r>
      <w:r w:rsidRPr="00FF7490">
        <w:rPr>
          <w:rFonts w:ascii="Times New Roman" w:hAnsi="Times New Roman" w:cs="Times New Roman"/>
          <w:sz w:val="28"/>
          <w:szCs w:val="28"/>
        </w:rPr>
        <w:t>)</w:t>
      </w:r>
      <w:r w:rsidR="00BD3897">
        <w:rPr>
          <w:rFonts w:ascii="Times New Roman" w:hAnsi="Times New Roman" w:cs="Times New Roman"/>
          <w:sz w:val="28"/>
          <w:szCs w:val="28"/>
        </w:rPr>
        <w:t xml:space="preserve"> </w:t>
      </w:r>
      <w:r w:rsidR="00745597">
        <w:rPr>
          <w:rFonts w:ascii="Times New Roman" w:hAnsi="Times New Roman" w:cs="Times New Roman"/>
          <w:sz w:val="28"/>
          <w:szCs w:val="28"/>
        </w:rPr>
        <w:t>и их</w:t>
      </w:r>
      <w:r w:rsidRPr="00FF7490">
        <w:rPr>
          <w:rFonts w:ascii="Times New Roman" w:hAnsi="Times New Roman" w:cs="Times New Roman"/>
          <w:sz w:val="28"/>
          <w:szCs w:val="28"/>
        </w:rPr>
        <w:t xml:space="preserve"> жанр, в столбце Б – имена и фамилии художников, их создавших, и номера изображений, на которых запечатлены их портреты</w:t>
      </w:r>
      <w:r w:rsidR="00745597">
        <w:rPr>
          <w:rFonts w:ascii="Times New Roman" w:hAnsi="Times New Roman" w:cs="Times New Roman"/>
          <w:sz w:val="28"/>
          <w:szCs w:val="28"/>
        </w:rPr>
        <w:t>.</w:t>
      </w:r>
    </w:p>
    <w:p w14:paraId="08082901" w14:textId="77777777" w:rsidR="00D80B8B" w:rsidRPr="00FF7490" w:rsidRDefault="00D80B8B" w:rsidP="00D80B8B">
      <w:pPr>
        <w:pStyle w:val="a7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14:paraId="78348D05" w14:textId="18450764" w:rsidR="00D80B8B" w:rsidRPr="00FF7490" w:rsidRDefault="00512FC2" w:rsidP="00D80B8B">
      <w:pPr>
        <w:rPr>
          <w:rFonts w:ascii="Times New Roman" w:hAnsi="Times New Roman" w:cs="Times New Roman"/>
          <w:b/>
          <w:sz w:val="28"/>
          <w:szCs w:val="28"/>
        </w:rPr>
      </w:pPr>
      <w:r w:rsidRPr="00FF7490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14:paraId="1B94B367" w14:textId="4EDB212D" w:rsidR="00D00AA2" w:rsidRPr="00FF7490" w:rsidRDefault="00D00AA2" w:rsidP="0086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Существуют разные версии происхождения этого слова. Многие </w:t>
      </w:r>
      <w:r w:rsidR="00DF3C93">
        <w:rPr>
          <w:rFonts w:ascii="Times New Roman" w:hAnsi="Times New Roman" w:cs="Times New Roman"/>
          <w:sz w:val="28"/>
          <w:szCs w:val="28"/>
        </w:rPr>
        <w:t>филологи</w:t>
      </w:r>
      <w:r w:rsidRPr="00FF7490">
        <w:rPr>
          <w:rFonts w:ascii="Times New Roman" w:hAnsi="Times New Roman" w:cs="Times New Roman"/>
          <w:sz w:val="28"/>
          <w:szCs w:val="28"/>
        </w:rPr>
        <w:t xml:space="preserve"> </w:t>
      </w:r>
      <w:r w:rsidR="00DF3C93">
        <w:rPr>
          <w:rFonts w:ascii="Times New Roman" w:hAnsi="Times New Roman" w:cs="Times New Roman"/>
          <w:sz w:val="28"/>
          <w:szCs w:val="28"/>
        </w:rPr>
        <w:t>признают</w:t>
      </w:r>
      <w:r w:rsidRPr="00FF7490">
        <w:rPr>
          <w:rFonts w:ascii="Times New Roman" w:hAnsi="Times New Roman" w:cs="Times New Roman"/>
          <w:sz w:val="28"/>
          <w:szCs w:val="28"/>
        </w:rPr>
        <w:t xml:space="preserve"> его заимствованным. Однако издавна у восточных славян б</w:t>
      </w:r>
      <w:r w:rsidR="00B21426" w:rsidRPr="00FF7490">
        <w:rPr>
          <w:rFonts w:ascii="Times New Roman" w:hAnsi="Times New Roman" w:cs="Times New Roman"/>
          <w:sz w:val="28"/>
          <w:szCs w:val="28"/>
        </w:rPr>
        <w:t xml:space="preserve">ытовала вера в </w:t>
      </w:r>
      <w:r w:rsidR="00BD21C9" w:rsidRPr="00FF7490">
        <w:rPr>
          <w:rFonts w:ascii="Times New Roman" w:hAnsi="Times New Roman" w:cs="Times New Roman"/>
          <w:sz w:val="28"/>
          <w:szCs w:val="28"/>
        </w:rPr>
        <w:t>мифологический образ</w:t>
      </w:r>
      <w:r w:rsidR="00B21426" w:rsidRPr="00FF7490">
        <w:rPr>
          <w:rFonts w:ascii="Times New Roman" w:hAnsi="Times New Roman" w:cs="Times New Roman"/>
          <w:sz w:val="28"/>
          <w:szCs w:val="28"/>
        </w:rPr>
        <w:t xml:space="preserve"> </w:t>
      </w:r>
      <w:r w:rsidR="00F01E94" w:rsidRPr="00FF7490">
        <w:rPr>
          <w:rFonts w:ascii="Times New Roman" w:hAnsi="Times New Roman" w:cs="Times New Roman"/>
          <w:sz w:val="28"/>
          <w:szCs w:val="28"/>
        </w:rPr>
        <w:t>женск</w:t>
      </w:r>
      <w:r w:rsidR="00B21426" w:rsidRPr="00FF7490">
        <w:rPr>
          <w:rFonts w:ascii="Times New Roman" w:hAnsi="Times New Roman" w:cs="Times New Roman"/>
          <w:sz w:val="28"/>
          <w:szCs w:val="28"/>
        </w:rPr>
        <w:t>ого водного</w:t>
      </w:r>
      <w:r w:rsidR="00F01E94" w:rsidRPr="00FF7490">
        <w:rPr>
          <w:rFonts w:ascii="Times New Roman" w:hAnsi="Times New Roman" w:cs="Times New Roman"/>
          <w:sz w:val="28"/>
          <w:szCs w:val="28"/>
        </w:rPr>
        <w:t xml:space="preserve"> дух</w:t>
      </w:r>
      <w:r w:rsidR="00B21426" w:rsidRPr="00FF7490">
        <w:rPr>
          <w:rFonts w:ascii="Times New Roman" w:hAnsi="Times New Roman" w:cs="Times New Roman"/>
          <w:sz w:val="28"/>
          <w:szCs w:val="28"/>
        </w:rPr>
        <w:t>а</w:t>
      </w:r>
      <w:r w:rsidRPr="00FF7490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CD37DD">
        <w:rPr>
          <w:rFonts w:ascii="Times New Roman" w:hAnsi="Times New Roman" w:cs="Times New Roman"/>
          <w:sz w:val="28"/>
          <w:szCs w:val="28"/>
        </w:rPr>
        <w:t xml:space="preserve"> </w:t>
      </w:r>
      <w:r w:rsidRPr="00FF7490">
        <w:rPr>
          <w:rFonts w:ascii="Times New Roman" w:hAnsi="Times New Roman" w:cs="Times New Roman"/>
          <w:sz w:val="28"/>
          <w:szCs w:val="28"/>
        </w:rPr>
        <w:t>называли водяниха, щекотиха, а на Юге России мавка или навка.</w:t>
      </w:r>
      <w:r w:rsidR="00F01E94" w:rsidRPr="00FF7490">
        <w:rPr>
          <w:rFonts w:ascii="Times New Roman" w:hAnsi="Times New Roman" w:cs="Times New Roman"/>
          <w:sz w:val="28"/>
          <w:szCs w:val="28"/>
        </w:rPr>
        <w:t xml:space="preserve"> Считалось, что в н</w:t>
      </w:r>
      <w:r w:rsidR="00B21426" w:rsidRPr="00FF7490">
        <w:rPr>
          <w:rFonts w:ascii="Times New Roman" w:hAnsi="Times New Roman" w:cs="Times New Roman"/>
          <w:sz w:val="28"/>
          <w:szCs w:val="28"/>
        </w:rPr>
        <w:t>его</w:t>
      </w:r>
      <w:r w:rsidR="00F01E94" w:rsidRPr="00FF7490">
        <w:rPr>
          <w:rFonts w:ascii="Times New Roman" w:hAnsi="Times New Roman" w:cs="Times New Roman"/>
          <w:sz w:val="28"/>
          <w:szCs w:val="28"/>
        </w:rPr>
        <w:t xml:space="preserve"> могли превращаться утонувшие девушки. Их </w:t>
      </w:r>
      <w:r w:rsidR="00DF3C93">
        <w:rPr>
          <w:rFonts w:ascii="Times New Roman" w:hAnsi="Times New Roman" w:cs="Times New Roman"/>
          <w:sz w:val="28"/>
          <w:szCs w:val="28"/>
        </w:rPr>
        <w:t>остерегались</w:t>
      </w:r>
      <w:r w:rsidR="00F01E94" w:rsidRPr="00FF7490">
        <w:rPr>
          <w:rFonts w:ascii="Times New Roman" w:hAnsi="Times New Roman" w:cs="Times New Roman"/>
          <w:sz w:val="28"/>
          <w:szCs w:val="28"/>
        </w:rPr>
        <w:t>, поэтому существовало много обрядов, связанных с этим явлением.</w:t>
      </w:r>
      <w:r w:rsidR="00E03903" w:rsidRPr="00FF74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3404D" w14:textId="022CCCEE" w:rsidR="00F01E94" w:rsidRPr="00FF7490" w:rsidRDefault="00F01E94" w:rsidP="0086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>Литературный образ этого персонажа пришёл в Россию из Европы в начале XIX</w:t>
      </w:r>
      <w:r w:rsidR="00CD37DD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87419402"/>
      <w:r w:rsidRPr="00FF7490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7" w:name="_Hlk179963734"/>
      <w:r w:rsidRPr="00FF7490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DF3C93">
        <w:rPr>
          <w:rFonts w:ascii="Times New Roman" w:hAnsi="Times New Roman" w:cs="Times New Roman"/>
          <w:sz w:val="28"/>
          <w:szCs w:val="28"/>
        </w:rPr>
        <w:t>заместил</w:t>
      </w:r>
      <w:r w:rsidRPr="00FF7490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Pr="00FF7490">
        <w:rPr>
          <w:rFonts w:ascii="Times New Roman" w:hAnsi="Times New Roman" w:cs="Times New Roman"/>
          <w:sz w:val="28"/>
          <w:szCs w:val="28"/>
        </w:rPr>
        <w:t xml:space="preserve">исконный </w:t>
      </w:r>
      <w:r w:rsidR="0086786D" w:rsidRPr="00FF7490">
        <w:rPr>
          <w:rFonts w:ascii="Times New Roman" w:hAnsi="Times New Roman" w:cs="Times New Roman"/>
          <w:sz w:val="28"/>
          <w:szCs w:val="28"/>
        </w:rPr>
        <w:t>образ женского водного духа</w:t>
      </w:r>
      <w:bookmarkEnd w:id="7"/>
      <w:r w:rsidR="0086786D" w:rsidRPr="00FF7490">
        <w:rPr>
          <w:rFonts w:ascii="Times New Roman" w:hAnsi="Times New Roman" w:cs="Times New Roman"/>
          <w:sz w:val="28"/>
          <w:szCs w:val="28"/>
        </w:rPr>
        <w:t>, а вместе с этим и его внешний вид.</w:t>
      </w:r>
    </w:p>
    <w:p w14:paraId="2AA7D014" w14:textId="3EE8E587" w:rsidR="0086786D" w:rsidRPr="00FF7490" w:rsidRDefault="0086786D" w:rsidP="0086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>Этот образ нашел отражение в разных видах отечественного искусства: в живописи</w:t>
      </w:r>
      <w:r w:rsidR="00434FE7" w:rsidRPr="00FF7490">
        <w:rPr>
          <w:rFonts w:ascii="Times New Roman" w:hAnsi="Times New Roman" w:cs="Times New Roman"/>
          <w:sz w:val="28"/>
          <w:szCs w:val="28"/>
        </w:rPr>
        <w:t xml:space="preserve"> (и</w:t>
      </w:r>
      <w:r w:rsidR="00730A46" w:rsidRPr="00FF7490">
        <w:rPr>
          <w:rFonts w:ascii="Times New Roman" w:hAnsi="Times New Roman" w:cs="Times New Roman"/>
          <w:sz w:val="28"/>
          <w:szCs w:val="28"/>
        </w:rPr>
        <w:t>зображение №1)</w:t>
      </w:r>
      <w:r w:rsidRPr="00FF7490">
        <w:rPr>
          <w:rFonts w:ascii="Times New Roman" w:hAnsi="Times New Roman" w:cs="Times New Roman"/>
          <w:sz w:val="28"/>
          <w:szCs w:val="28"/>
        </w:rPr>
        <w:t xml:space="preserve">, </w:t>
      </w:r>
      <w:bookmarkStart w:id="8" w:name="_Hlk187419464"/>
      <w:r w:rsidRPr="00FF7490">
        <w:rPr>
          <w:rFonts w:ascii="Times New Roman" w:hAnsi="Times New Roman" w:cs="Times New Roman"/>
          <w:sz w:val="28"/>
          <w:szCs w:val="28"/>
        </w:rPr>
        <w:t>литерату</w:t>
      </w:r>
      <w:r w:rsidR="004A1E2B" w:rsidRPr="00FF7490">
        <w:rPr>
          <w:rFonts w:ascii="Times New Roman" w:hAnsi="Times New Roman" w:cs="Times New Roman"/>
          <w:sz w:val="28"/>
          <w:szCs w:val="28"/>
        </w:rPr>
        <w:t>ре</w:t>
      </w:r>
      <w:r w:rsidRPr="00FF7490">
        <w:rPr>
          <w:rFonts w:ascii="Times New Roman" w:hAnsi="Times New Roman" w:cs="Times New Roman"/>
          <w:sz w:val="28"/>
          <w:szCs w:val="28"/>
        </w:rPr>
        <w:t>, музыке</w:t>
      </w:r>
      <w:bookmarkEnd w:id="8"/>
      <w:r w:rsidRPr="00FF7490">
        <w:rPr>
          <w:rFonts w:ascii="Times New Roman" w:hAnsi="Times New Roman" w:cs="Times New Roman"/>
          <w:sz w:val="28"/>
          <w:szCs w:val="28"/>
        </w:rPr>
        <w:t>.</w:t>
      </w:r>
    </w:p>
    <w:p w14:paraId="770AEF24" w14:textId="52343DFA" w:rsidR="005549F5" w:rsidRPr="00FF7490" w:rsidRDefault="00503507" w:rsidP="00256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>Именно этот мифологический образ дал название опере</w:t>
      </w:r>
      <w:r w:rsidR="005549F5" w:rsidRPr="00FF7490">
        <w:rPr>
          <w:rFonts w:ascii="Times New Roman" w:hAnsi="Times New Roman" w:cs="Times New Roman"/>
          <w:sz w:val="28"/>
          <w:szCs w:val="28"/>
        </w:rPr>
        <w:t xml:space="preserve"> А.</w:t>
      </w:r>
      <w:r w:rsidR="00BD3897">
        <w:rPr>
          <w:rFonts w:ascii="Times New Roman" w:hAnsi="Times New Roman" w:cs="Times New Roman"/>
          <w:sz w:val="28"/>
          <w:szCs w:val="28"/>
        </w:rPr>
        <w:t> </w:t>
      </w:r>
      <w:r w:rsidR="005549F5" w:rsidRPr="00FF7490">
        <w:rPr>
          <w:rFonts w:ascii="Times New Roman" w:hAnsi="Times New Roman" w:cs="Times New Roman"/>
          <w:sz w:val="28"/>
          <w:szCs w:val="28"/>
        </w:rPr>
        <w:t>С.</w:t>
      </w:r>
      <w:r w:rsidR="00AB69C5" w:rsidRPr="00FF7490">
        <w:rPr>
          <w:rFonts w:ascii="Times New Roman" w:hAnsi="Times New Roman" w:cs="Times New Roman"/>
          <w:sz w:val="28"/>
          <w:szCs w:val="28"/>
        </w:rPr>
        <w:t xml:space="preserve"> </w:t>
      </w:r>
      <w:r w:rsidR="00BD3897">
        <w:rPr>
          <w:rFonts w:ascii="Times New Roman" w:hAnsi="Times New Roman" w:cs="Times New Roman"/>
          <w:sz w:val="28"/>
          <w:szCs w:val="28"/>
        </w:rPr>
        <w:t> </w:t>
      </w:r>
      <w:r w:rsidR="005549F5" w:rsidRPr="00FF7490">
        <w:rPr>
          <w:rFonts w:ascii="Times New Roman" w:hAnsi="Times New Roman" w:cs="Times New Roman"/>
          <w:sz w:val="28"/>
          <w:szCs w:val="28"/>
        </w:rPr>
        <w:t>Даргомыжского</w:t>
      </w:r>
      <w:r w:rsidRPr="00FF7490">
        <w:rPr>
          <w:rFonts w:ascii="Times New Roman" w:hAnsi="Times New Roman" w:cs="Times New Roman"/>
          <w:sz w:val="28"/>
          <w:szCs w:val="28"/>
        </w:rPr>
        <w:t xml:space="preserve">, исполнением которой 9 января 1885 года в Москве открылась </w:t>
      </w:r>
      <w:bookmarkStart w:id="9" w:name="_Hlk179936507"/>
      <w:r w:rsidR="00256F96" w:rsidRPr="00FF7490">
        <w:rPr>
          <w:rFonts w:ascii="Times New Roman" w:hAnsi="Times New Roman" w:cs="Times New Roman"/>
          <w:sz w:val="28"/>
          <w:szCs w:val="28"/>
        </w:rPr>
        <w:t>Московская частная русская опера</w:t>
      </w:r>
      <w:bookmarkEnd w:id="9"/>
      <w:r w:rsidR="00913E58" w:rsidRPr="00FF74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8CB579" w14:textId="0F54881C" w:rsidR="005F631F" w:rsidRPr="00FF7490" w:rsidRDefault="00913E58" w:rsidP="00256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Её </w:t>
      </w:r>
      <w:r w:rsidR="00256F96" w:rsidRPr="00FF7490">
        <w:rPr>
          <w:rFonts w:ascii="Times New Roman" w:hAnsi="Times New Roman" w:cs="Times New Roman"/>
          <w:sz w:val="28"/>
          <w:szCs w:val="28"/>
        </w:rPr>
        <w:t>основателем был</w:t>
      </w:r>
      <w:r w:rsidR="008A7ACC" w:rsidRPr="00FF7490">
        <w:rPr>
          <w:rFonts w:ascii="Times New Roman" w:hAnsi="Times New Roman" w:cs="Times New Roman"/>
          <w:sz w:val="28"/>
          <w:szCs w:val="28"/>
        </w:rPr>
        <w:t xml:space="preserve"> известный </w:t>
      </w:r>
      <w:r w:rsidR="009B1276">
        <w:rPr>
          <w:rFonts w:ascii="Times New Roman" w:hAnsi="Times New Roman" w:cs="Times New Roman"/>
          <w:sz w:val="28"/>
          <w:szCs w:val="28"/>
        </w:rPr>
        <w:t>русский</w:t>
      </w:r>
      <w:r w:rsidR="008A7ACC" w:rsidRPr="00FF7490">
        <w:rPr>
          <w:rFonts w:ascii="Times New Roman" w:hAnsi="Times New Roman" w:cs="Times New Roman"/>
          <w:sz w:val="28"/>
          <w:szCs w:val="28"/>
        </w:rPr>
        <w:t xml:space="preserve"> </w:t>
      </w:r>
      <w:r w:rsidRPr="00FF7490">
        <w:rPr>
          <w:rFonts w:ascii="Times New Roman" w:hAnsi="Times New Roman" w:cs="Times New Roman"/>
          <w:sz w:val="28"/>
          <w:szCs w:val="28"/>
        </w:rPr>
        <w:t xml:space="preserve">промышленник, внесший </w:t>
      </w:r>
      <w:r w:rsidR="009B1276">
        <w:rPr>
          <w:rFonts w:ascii="Times New Roman" w:hAnsi="Times New Roman" w:cs="Times New Roman"/>
          <w:sz w:val="28"/>
          <w:szCs w:val="28"/>
        </w:rPr>
        <w:t>значительный</w:t>
      </w:r>
      <w:r w:rsidRPr="00FF7490">
        <w:rPr>
          <w:rFonts w:ascii="Times New Roman" w:hAnsi="Times New Roman" w:cs="Times New Roman"/>
          <w:sz w:val="28"/>
          <w:szCs w:val="28"/>
        </w:rPr>
        <w:t xml:space="preserve"> вклад в развитие </w:t>
      </w:r>
      <w:r w:rsidR="005F631F" w:rsidRPr="00FF7490">
        <w:rPr>
          <w:rFonts w:ascii="Times New Roman" w:hAnsi="Times New Roman" w:cs="Times New Roman"/>
          <w:sz w:val="28"/>
          <w:szCs w:val="28"/>
        </w:rPr>
        <w:t>русского искусства</w:t>
      </w:r>
      <w:r w:rsidRPr="00FF7490">
        <w:rPr>
          <w:rFonts w:ascii="Times New Roman" w:hAnsi="Times New Roman" w:cs="Times New Roman"/>
          <w:sz w:val="28"/>
          <w:szCs w:val="28"/>
        </w:rPr>
        <w:t xml:space="preserve"> </w:t>
      </w:r>
      <w:r w:rsidR="00434FE7" w:rsidRPr="00FF7490">
        <w:rPr>
          <w:rFonts w:ascii="Times New Roman" w:hAnsi="Times New Roman" w:cs="Times New Roman"/>
          <w:sz w:val="28"/>
          <w:szCs w:val="28"/>
        </w:rPr>
        <w:t>(и</w:t>
      </w:r>
      <w:r w:rsidR="008A7ACC" w:rsidRPr="00FF7490">
        <w:rPr>
          <w:rFonts w:ascii="Times New Roman" w:hAnsi="Times New Roman" w:cs="Times New Roman"/>
          <w:sz w:val="28"/>
          <w:szCs w:val="28"/>
        </w:rPr>
        <w:t xml:space="preserve">зображение № </w:t>
      </w:r>
      <w:r w:rsidR="005F00DF" w:rsidRPr="00FF7490">
        <w:rPr>
          <w:rFonts w:ascii="Times New Roman" w:hAnsi="Times New Roman" w:cs="Times New Roman"/>
          <w:sz w:val="28"/>
          <w:szCs w:val="28"/>
        </w:rPr>
        <w:t>8</w:t>
      </w:r>
      <w:r w:rsidR="008A7ACC" w:rsidRPr="00FF749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5643F1D" w14:textId="7FE4DA0D" w:rsidR="00256F96" w:rsidRPr="00FF7490" w:rsidRDefault="005F631F" w:rsidP="00256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К работе над </w:t>
      </w:r>
      <w:r w:rsidR="00EC1F77" w:rsidRPr="00FF7490">
        <w:rPr>
          <w:rFonts w:ascii="Times New Roman" w:hAnsi="Times New Roman" w:cs="Times New Roman"/>
          <w:sz w:val="28"/>
          <w:szCs w:val="28"/>
        </w:rPr>
        <w:t>оперными постановками</w:t>
      </w:r>
      <w:r w:rsidRPr="00FF7490">
        <w:rPr>
          <w:rFonts w:ascii="Times New Roman" w:hAnsi="Times New Roman" w:cs="Times New Roman"/>
          <w:sz w:val="28"/>
          <w:szCs w:val="28"/>
        </w:rPr>
        <w:t xml:space="preserve"> он привлекал известных художников и певцов, таких, как М. А. Врубель, К. А. Коровин</w:t>
      </w:r>
      <w:r w:rsidR="00EC1F77" w:rsidRPr="00FF7490">
        <w:rPr>
          <w:rFonts w:ascii="Times New Roman" w:hAnsi="Times New Roman" w:cs="Times New Roman"/>
          <w:sz w:val="28"/>
          <w:szCs w:val="28"/>
        </w:rPr>
        <w:t xml:space="preserve">, </w:t>
      </w:r>
      <w:r w:rsidR="00020D12" w:rsidRPr="00FF7490">
        <w:rPr>
          <w:rFonts w:ascii="Times New Roman" w:hAnsi="Times New Roman" w:cs="Times New Roman"/>
          <w:sz w:val="28"/>
          <w:szCs w:val="28"/>
        </w:rPr>
        <w:t xml:space="preserve">В.Д. Поленов, </w:t>
      </w:r>
      <w:r w:rsidR="00EC1F77" w:rsidRPr="00FF7490">
        <w:rPr>
          <w:rFonts w:ascii="Times New Roman" w:hAnsi="Times New Roman" w:cs="Times New Roman"/>
          <w:sz w:val="28"/>
          <w:szCs w:val="28"/>
        </w:rPr>
        <w:t>В. М. Васнецов, В. А. Серов, Ф. Шаляпин.</w:t>
      </w:r>
    </w:p>
    <w:p w14:paraId="320C5624" w14:textId="17938F85" w:rsidR="008637D2" w:rsidRDefault="00AB69C5" w:rsidP="0086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В основу либретто премьерной оперы, которое написал сам композитор, была положена </w:t>
      </w:r>
      <w:r w:rsidR="005549F5" w:rsidRPr="00FF7490">
        <w:rPr>
          <w:rFonts w:ascii="Times New Roman" w:hAnsi="Times New Roman" w:cs="Times New Roman"/>
          <w:sz w:val="28"/>
          <w:szCs w:val="28"/>
        </w:rPr>
        <w:t xml:space="preserve">неоконченная драма </w:t>
      </w:r>
      <w:r w:rsidRPr="00FF7490">
        <w:rPr>
          <w:rFonts w:ascii="Times New Roman" w:hAnsi="Times New Roman" w:cs="Times New Roman"/>
          <w:sz w:val="28"/>
          <w:szCs w:val="28"/>
        </w:rPr>
        <w:t>его тезки</w:t>
      </w:r>
      <w:r w:rsidR="005549F5" w:rsidRPr="00FF7490">
        <w:rPr>
          <w:rFonts w:ascii="Times New Roman" w:hAnsi="Times New Roman" w:cs="Times New Roman"/>
          <w:sz w:val="28"/>
          <w:szCs w:val="28"/>
        </w:rPr>
        <w:t>, опубликованная после смерти поэта</w:t>
      </w:r>
      <w:r w:rsidRPr="00FF7490">
        <w:rPr>
          <w:rFonts w:ascii="Times New Roman" w:hAnsi="Times New Roman" w:cs="Times New Roman"/>
          <w:sz w:val="28"/>
          <w:szCs w:val="28"/>
        </w:rPr>
        <w:t xml:space="preserve">. </w:t>
      </w:r>
      <w:r w:rsidR="008637D2">
        <w:rPr>
          <w:rFonts w:ascii="Times New Roman" w:hAnsi="Times New Roman" w:cs="Times New Roman"/>
          <w:sz w:val="28"/>
          <w:szCs w:val="28"/>
        </w:rPr>
        <w:t>Сюжет незамысловат</w:t>
      </w:r>
      <w:r w:rsidR="008637D2" w:rsidRPr="000341F6">
        <w:rPr>
          <w:rFonts w:ascii="Times New Roman" w:hAnsi="Times New Roman" w:cs="Times New Roman"/>
          <w:sz w:val="28"/>
          <w:szCs w:val="28"/>
        </w:rPr>
        <w:t xml:space="preserve">: дочь </w:t>
      </w:r>
      <w:r w:rsidR="008637D2">
        <w:rPr>
          <w:rFonts w:ascii="Times New Roman" w:hAnsi="Times New Roman" w:cs="Times New Roman"/>
          <w:sz w:val="28"/>
          <w:szCs w:val="28"/>
        </w:rPr>
        <w:t>М</w:t>
      </w:r>
      <w:r w:rsidR="008637D2" w:rsidRPr="000341F6">
        <w:rPr>
          <w:rFonts w:ascii="Times New Roman" w:hAnsi="Times New Roman" w:cs="Times New Roman"/>
          <w:sz w:val="28"/>
          <w:szCs w:val="28"/>
        </w:rPr>
        <w:t xml:space="preserve">ельника Наташа безумно влюблена в Князя, </w:t>
      </w:r>
      <w:r w:rsidR="008637D2">
        <w:rPr>
          <w:rFonts w:ascii="Times New Roman" w:hAnsi="Times New Roman" w:cs="Times New Roman"/>
          <w:sz w:val="28"/>
          <w:szCs w:val="28"/>
        </w:rPr>
        <w:t>но он</w:t>
      </w:r>
      <w:r w:rsidR="008637D2" w:rsidRPr="000341F6">
        <w:rPr>
          <w:rFonts w:ascii="Times New Roman" w:hAnsi="Times New Roman" w:cs="Times New Roman"/>
          <w:sz w:val="28"/>
          <w:szCs w:val="28"/>
        </w:rPr>
        <w:t xml:space="preserve"> женится на другой, </w:t>
      </w:r>
      <w:r w:rsidR="009B1276">
        <w:rPr>
          <w:rFonts w:ascii="Times New Roman" w:hAnsi="Times New Roman" w:cs="Times New Roman"/>
          <w:sz w:val="28"/>
          <w:szCs w:val="28"/>
        </w:rPr>
        <w:t>богатой и знатной</w:t>
      </w:r>
      <w:r w:rsidR="008637D2" w:rsidRPr="000341F6">
        <w:rPr>
          <w:rFonts w:ascii="Times New Roman" w:hAnsi="Times New Roman" w:cs="Times New Roman"/>
          <w:sz w:val="28"/>
          <w:szCs w:val="28"/>
        </w:rPr>
        <w:t xml:space="preserve"> девушке</w:t>
      </w:r>
      <w:r w:rsidR="008637D2">
        <w:rPr>
          <w:rFonts w:ascii="Times New Roman" w:hAnsi="Times New Roman" w:cs="Times New Roman"/>
          <w:sz w:val="28"/>
          <w:szCs w:val="28"/>
        </w:rPr>
        <w:t>, будущей Княгине</w:t>
      </w:r>
      <w:r w:rsidR="008637D2" w:rsidRPr="000341F6">
        <w:rPr>
          <w:rFonts w:ascii="Times New Roman" w:hAnsi="Times New Roman" w:cs="Times New Roman"/>
          <w:sz w:val="28"/>
          <w:szCs w:val="28"/>
        </w:rPr>
        <w:t>, о чём и сообщает Наташе</w:t>
      </w:r>
      <w:r w:rsidR="008637D2">
        <w:rPr>
          <w:rFonts w:ascii="Times New Roman" w:hAnsi="Times New Roman" w:cs="Times New Roman"/>
          <w:sz w:val="28"/>
          <w:szCs w:val="28"/>
        </w:rPr>
        <w:t>.</w:t>
      </w:r>
      <w:r w:rsidR="008637D2" w:rsidRPr="00673AAE">
        <w:rPr>
          <w:rFonts w:ascii="Times New Roman" w:hAnsi="Times New Roman" w:cs="Times New Roman"/>
          <w:sz w:val="28"/>
          <w:szCs w:val="28"/>
        </w:rPr>
        <w:t xml:space="preserve"> </w:t>
      </w:r>
      <w:r w:rsidR="008637D2">
        <w:rPr>
          <w:rFonts w:ascii="Times New Roman" w:hAnsi="Times New Roman" w:cs="Times New Roman"/>
          <w:sz w:val="28"/>
          <w:szCs w:val="28"/>
        </w:rPr>
        <w:t>Н</w:t>
      </w:r>
      <w:r w:rsidR="008637D2" w:rsidRPr="00673AAE">
        <w:rPr>
          <w:rFonts w:ascii="Times New Roman" w:hAnsi="Times New Roman" w:cs="Times New Roman"/>
          <w:sz w:val="28"/>
          <w:szCs w:val="28"/>
        </w:rPr>
        <w:t>е выдерж</w:t>
      </w:r>
      <w:r w:rsidR="008637D2">
        <w:rPr>
          <w:rFonts w:ascii="Times New Roman" w:hAnsi="Times New Roman" w:cs="Times New Roman"/>
          <w:sz w:val="28"/>
          <w:szCs w:val="28"/>
        </w:rPr>
        <w:t>ав</w:t>
      </w:r>
      <w:r w:rsidR="008637D2" w:rsidRPr="00673AAE">
        <w:rPr>
          <w:rFonts w:ascii="Times New Roman" w:hAnsi="Times New Roman" w:cs="Times New Roman"/>
          <w:sz w:val="28"/>
          <w:szCs w:val="28"/>
        </w:rPr>
        <w:t xml:space="preserve"> предательства Князя</w:t>
      </w:r>
      <w:r w:rsidR="008637D2">
        <w:rPr>
          <w:rFonts w:ascii="Times New Roman" w:hAnsi="Times New Roman" w:cs="Times New Roman"/>
          <w:sz w:val="28"/>
          <w:szCs w:val="28"/>
        </w:rPr>
        <w:t>, д</w:t>
      </w:r>
      <w:r w:rsidR="008637D2" w:rsidRPr="000341F6">
        <w:rPr>
          <w:rFonts w:ascii="Times New Roman" w:hAnsi="Times New Roman" w:cs="Times New Roman"/>
          <w:sz w:val="28"/>
          <w:szCs w:val="28"/>
        </w:rPr>
        <w:t xml:space="preserve">евушка в отчаянии бросается в </w:t>
      </w:r>
      <w:r w:rsidR="008637D2">
        <w:rPr>
          <w:rFonts w:ascii="Times New Roman" w:hAnsi="Times New Roman" w:cs="Times New Roman"/>
          <w:sz w:val="28"/>
          <w:szCs w:val="28"/>
        </w:rPr>
        <w:t xml:space="preserve">реку и </w:t>
      </w:r>
      <w:r w:rsidR="008637D2" w:rsidRPr="00673AAE">
        <w:rPr>
          <w:rFonts w:ascii="Times New Roman" w:hAnsi="Times New Roman" w:cs="Times New Roman"/>
          <w:sz w:val="28"/>
          <w:szCs w:val="28"/>
        </w:rPr>
        <w:t>превращается в мстительную Русалку</w:t>
      </w:r>
      <w:r w:rsidR="008637D2">
        <w:rPr>
          <w:rFonts w:ascii="Times New Roman" w:hAnsi="Times New Roman" w:cs="Times New Roman"/>
          <w:sz w:val="28"/>
          <w:szCs w:val="28"/>
        </w:rPr>
        <w:t>. Во время свадебного пира Князю слышится голос Наташи.</w:t>
      </w:r>
      <w:r w:rsidR="008637D2" w:rsidRPr="00840D30">
        <w:t xml:space="preserve"> </w:t>
      </w:r>
      <w:r w:rsidR="009B1276">
        <w:rPr>
          <w:rFonts w:ascii="Times New Roman" w:hAnsi="Times New Roman" w:cs="Times New Roman"/>
          <w:sz w:val="28"/>
          <w:szCs w:val="28"/>
        </w:rPr>
        <w:t>Проходят</w:t>
      </w:r>
      <w:r w:rsidR="008637D2" w:rsidRPr="00840D30">
        <w:rPr>
          <w:rFonts w:ascii="Times New Roman" w:hAnsi="Times New Roman" w:cs="Times New Roman"/>
          <w:sz w:val="28"/>
          <w:szCs w:val="28"/>
        </w:rPr>
        <w:t xml:space="preserve"> годы, а</w:t>
      </w:r>
      <w:r w:rsidR="008637D2">
        <w:t xml:space="preserve"> </w:t>
      </w:r>
      <w:r w:rsidR="008637D2" w:rsidRPr="00840D30">
        <w:rPr>
          <w:rFonts w:ascii="Times New Roman" w:hAnsi="Times New Roman" w:cs="Times New Roman"/>
          <w:sz w:val="28"/>
          <w:szCs w:val="28"/>
        </w:rPr>
        <w:t xml:space="preserve">Князь не может забыть свою </w:t>
      </w:r>
      <w:r w:rsidR="008637D2">
        <w:rPr>
          <w:rFonts w:ascii="Times New Roman" w:hAnsi="Times New Roman" w:cs="Times New Roman"/>
          <w:sz w:val="28"/>
          <w:szCs w:val="28"/>
        </w:rPr>
        <w:t>любимую</w:t>
      </w:r>
      <w:r w:rsidR="008637D2" w:rsidRPr="00840D30">
        <w:rPr>
          <w:rFonts w:ascii="Times New Roman" w:hAnsi="Times New Roman" w:cs="Times New Roman"/>
          <w:sz w:val="28"/>
          <w:szCs w:val="28"/>
        </w:rPr>
        <w:t>.</w:t>
      </w:r>
      <w:r w:rsidR="008637D2">
        <w:rPr>
          <w:rFonts w:ascii="Times New Roman" w:hAnsi="Times New Roman" w:cs="Times New Roman"/>
          <w:sz w:val="28"/>
          <w:szCs w:val="28"/>
        </w:rPr>
        <w:t xml:space="preserve"> Придя на берег реки, он встречает</w:t>
      </w:r>
      <w:r w:rsidR="008637D2" w:rsidRPr="00673AAE">
        <w:rPr>
          <w:rFonts w:ascii="Times New Roman" w:hAnsi="Times New Roman" w:cs="Times New Roman"/>
          <w:sz w:val="28"/>
          <w:szCs w:val="28"/>
        </w:rPr>
        <w:t xml:space="preserve"> Мельник</w:t>
      </w:r>
      <w:r w:rsidR="008637D2">
        <w:rPr>
          <w:rFonts w:ascii="Times New Roman" w:hAnsi="Times New Roman" w:cs="Times New Roman"/>
          <w:sz w:val="28"/>
          <w:szCs w:val="28"/>
        </w:rPr>
        <w:t>а, который сошел с ума</w:t>
      </w:r>
      <w:r w:rsidR="008637D2" w:rsidRPr="00673AAE">
        <w:rPr>
          <w:rFonts w:ascii="Times New Roman" w:hAnsi="Times New Roman" w:cs="Times New Roman"/>
          <w:sz w:val="28"/>
          <w:szCs w:val="28"/>
        </w:rPr>
        <w:t xml:space="preserve"> от тяжких </w:t>
      </w:r>
      <w:r w:rsidR="009B1276">
        <w:rPr>
          <w:rFonts w:ascii="Times New Roman" w:hAnsi="Times New Roman" w:cs="Times New Roman"/>
          <w:sz w:val="28"/>
          <w:szCs w:val="28"/>
        </w:rPr>
        <w:t>переживаний</w:t>
      </w:r>
      <w:r w:rsidR="00DA3507">
        <w:rPr>
          <w:rFonts w:ascii="Times New Roman" w:hAnsi="Times New Roman" w:cs="Times New Roman"/>
          <w:sz w:val="28"/>
          <w:szCs w:val="28"/>
        </w:rPr>
        <w:t xml:space="preserve">. </w:t>
      </w:r>
      <w:r w:rsidR="00DA3507" w:rsidRPr="00DA3507">
        <w:rPr>
          <w:rFonts w:ascii="Times New Roman" w:hAnsi="Times New Roman" w:cs="Times New Roman"/>
          <w:sz w:val="28"/>
          <w:szCs w:val="28"/>
        </w:rPr>
        <w:t>Княз</w:t>
      </w:r>
      <w:r w:rsidR="00DA3507">
        <w:rPr>
          <w:rFonts w:ascii="Times New Roman" w:hAnsi="Times New Roman" w:cs="Times New Roman"/>
          <w:sz w:val="28"/>
          <w:szCs w:val="28"/>
        </w:rPr>
        <w:t>ь</w:t>
      </w:r>
      <w:r w:rsidR="00DA3507" w:rsidRPr="00DA3507">
        <w:rPr>
          <w:rFonts w:ascii="Times New Roman" w:hAnsi="Times New Roman" w:cs="Times New Roman"/>
          <w:sz w:val="28"/>
          <w:szCs w:val="28"/>
        </w:rPr>
        <w:t xml:space="preserve"> слышит зов Наташи-Русалки и идет навстречу своей судьбе</w:t>
      </w:r>
      <w:r w:rsidR="00DA3507">
        <w:rPr>
          <w:rFonts w:ascii="Times New Roman" w:hAnsi="Times New Roman" w:cs="Times New Roman"/>
          <w:sz w:val="28"/>
          <w:szCs w:val="28"/>
        </w:rPr>
        <w:t xml:space="preserve"> в подводное царство.</w:t>
      </w:r>
    </w:p>
    <w:p w14:paraId="12AAC1F5" w14:textId="77777777" w:rsidR="00BD3897" w:rsidRPr="00FF7490" w:rsidRDefault="00BD3897" w:rsidP="00AB6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01206" w14:textId="762E3551" w:rsidR="00AB69C5" w:rsidRPr="00FF7490" w:rsidRDefault="009B1276" w:rsidP="00AB6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87419597"/>
      <w:r>
        <w:rPr>
          <w:rFonts w:ascii="Times New Roman" w:hAnsi="Times New Roman" w:cs="Times New Roman"/>
          <w:b/>
          <w:sz w:val="28"/>
          <w:szCs w:val="28"/>
        </w:rPr>
        <w:t>Напишите</w:t>
      </w:r>
    </w:p>
    <w:bookmarkEnd w:id="10"/>
    <w:p w14:paraId="45A86785" w14:textId="08BCBF86" w:rsidR="000830B5" w:rsidRPr="00683246" w:rsidRDefault="0030467A" w:rsidP="000830B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246">
        <w:rPr>
          <w:rFonts w:ascii="Times New Roman" w:hAnsi="Times New Roman" w:cs="Times New Roman"/>
          <w:sz w:val="28"/>
          <w:szCs w:val="28"/>
        </w:rPr>
        <w:t xml:space="preserve">фамилию автора и </w:t>
      </w:r>
      <w:r w:rsidR="00511575" w:rsidRPr="00683246">
        <w:rPr>
          <w:rFonts w:ascii="Times New Roman" w:hAnsi="Times New Roman" w:cs="Times New Roman"/>
          <w:sz w:val="28"/>
          <w:szCs w:val="28"/>
        </w:rPr>
        <w:t>назв</w:t>
      </w:r>
      <w:r w:rsidR="000830B5" w:rsidRPr="00683246">
        <w:rPr>
          <w:rFonts w:ascii="Times New Roman" w:hAnsi="Times New Roman" w:cs="Times New Roman"/>
          <w:sz w:val="28"/>
          <w:szCs w:val="28"/>
        </w:rPr>
        <w:t xml:space="preserve">ание картины </w:t>
      </w:r>
      <w:r w:rsidRPr="00683246">
        <w:rPr>
          <w:rFonts w:ascii="Times New Roman" w:hAnsi="Times New Roman" w:cs="Times New Roman"/>
          <w:sz w:val="28"/>
          <w:szCs w:val="28"/>
        </w:rPr>
        <w:t>на изображении</w:t>
      </w:r>
      <w:r w:rsidR="000830B5" w:rsidRPr="00683246">
        <w:rPr>
          <w:rFonts w:ascii="Times New Roman" w:hAnsi="Times New Roman" w:cs="Times New Roman"/>
          <w:sz w:val="28"/>
          <w:szCs w:val="28"/>
        </w:rPr>
        <w:t xml:space="preserve"> № 1;</w:t>
      </w:r>
    </w:p>
    <w:p w14:paraId="689824EB" w14:textId="1D2F90DC" w:rsidR="000830B5" w:rsidRPr="00683246" w:rsidRDefault="009B1276" w:rsidP="000830B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и фамилию</w:t>
      </w:r>
      <w:r w:rsidR="000830B5" w:rsidRPr="00683246">
        <w:rPr>
          <w:rFonts w:ascii="Times New Roman" w:hAnsi="Times New Roman" w:cs="Times New Roman"/>
          <w:sz w:val="28"/>
          <w:szCs w:val="28"/>
        </w:rPr>
        <w:t xml:space="preserve"> промышленника, чей портрет представлен на изображении №</w:t>
      </w:r>
      <w:r w:rsidR="00BD3897" w:rsidRPr="00683246">
        <w:rPr>
          <w:rFonts w:ascii="Times New Roman" w:hAnsi="Times New Roman" w:cs="Times New Roman"/>
          <w:sz w:val="28"/>
          <w:szCs w:val="28"/>
        </w:rPr>
        <w:t xml:space="preserve"> </w:t>
      </w:r>
      <w:r w:rsidR="000830B5" w:rsidRPr="00683246">
        <w:rPr>
          <w:rFonts w:ascii="Times New Roman" w:hAnsi="Times New Roman" w:cs="Times New Roman"/>
          <w:sz w:val="28"/>
          <w:szCs w:val="28"/>
        </w:rPr>
        <w:t>8;</w:t>
      </w:r>
    </w:p>
    <w:p w14:paraId="434AC3E5" w14:textId="1ED3D74A" w:rsidR="00EB0DF1" w:rsidRPr="00F8117D" w:rsidRDefault="00DA3507" w:rsidP="00EB0D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83246">
        <w:rPr>
          <w:rFonts w:ascii="Times New Roman" w:hAnsi="Times New Roman" w:cs="Times New Roman"/>
          <w:sz w:val="28"/>
          <w:szCs w:val="28"/>
        </w:rPr>
        <w:t>название</w:t>
      </w:r>
      <w:r w:rsidR="00EB0DF1" w:rsidRPr="00683246">
        <w:rPr>
          <w:rFonts w:ascii="Times New Roman" w:hAnsi="Times New Roman" w:cs="Times New Roman"/>
          <w:sz w:val="28"/>
          <w:szCs w:val="28"/>
        </w:rPr>
        <w:t xml:space="preserve"> област</w:t>
      </w:r>
      <w:r w:rsidRPr="00683246">
        <w:rPr>
          <w:rFonts w:ascii="Times New Roman" w:hAnsi="Times New Roman" w:cs="Times New Roman"/>
          <w:sz w:val="28"/>
          <w:szCs w:val="28"/>
        </w:rPr>
        <w:t>и</w:t>
      </w:r>
      <w:r w:rsidR="00EB0DF1" w:rsidRPr="00683246">
        <w:rPr>
          <w:rFonts w:ascii="Times New Roman" w:hAnsi="Times New Roman" w:cs="Times New Roman"/>
          <w:sz w:val="28"/>
          <w:szCs w:val="28"/>
        </w:rPr>
        <w:t xml:space="preserve"> изобразительного искусства, которая </w:t>
      </w:r>
      <w:r w:rsidR="005D0AC9" w:rsidRPr="00683246">
        <w:rPr>
          <w:rFonts w:ascii="Times New Roman" w:hAnsi="Times New Roman" w:cs="Times New Roman"/>
          <w:sz w:val="28"/>
          <w:szCs w:val="28"/>
        </w:rPr>
        <w:t xml:space="preserve">используется при </w:t>
      </w:r>
      <w:r w:rsidR="00EB0DF1" w:rsidRPr="00F8117D">
        <w:rPr>
          <w:rFonts w:ascii="Times New Roman" w:hAnsi="Times New Roman" w:cs="Times New Roman"/>
          <w:sz w:val="28"/>
          <w:szCs w:val="28"/>
        </w:rPr>
        <w:t>созда</w:t>
      </w:r>
      <w:r w:rsidR="005D0AC9" w:rsidRPr="00F8117D">
        <w:rPr>
          <w:rFonts w:ascii="Times New Roman" w:hAnsi="Times New Roman" w:cs="Times New Roman"/>
          <w:sz w:val="28"/>
          <w:szCs w:val="28"/>
        </w:rPr>
        <w:t>нии изобразительно-пластического образа спектакля</w:t>
      </w:r>
      <w:r w:rsidR="00C51945" w:rsidRPr="00F8117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49FD16" w14:textId="77777777" w:rsidR="00EB0DF1" w:rsidRPr="00683246" w:rsidRDefault="00EB0DF1" w:rsidP="00EB0D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7D">
        <w:rPr>
          <w:rFonts w:ascii="Times New Roman" w:hAnsi="Times New Roman" w:cs="Times New Roman"/>
          <w:sz w:val="28"/>
          <w:szCs w:val="28"/>
        </w:rPr>
        <w:t xml:space="preserve">название оперы, которая была исполнена в </w:t>
      </w:r>
      <w:r w:rsidRPr="00683246">
        <w:rPr>
          <w:rFonts w:ascii="Times New Roman" w:hAnsi="Times New Roman" w:cs="Times New Roman"/>
          <w:sz w:val="28"/>
          <w:szCs w:val="28"/>
        </w:rPr>
        <w:t>день открытия Московской частной русской оперы;</w:t>
      </w:r>
    </w:p>
    <w:p w14:paraId="3CD99043" w14:textId="7206078B" w:rsidR="005F00DF" w:rsidRPr="00F8117D" w:rsidRDefault="006B382D" w:rsidP="00AB69C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>полное имя</w:t>
      </w:r>
      <w:r w:rsidR="005F00DF" w:rsidRPr="00FF7490">
        <w:rPr>
          <w:rFonts w:ascii="Times New Roman" w:hAnsi="Times New Roman" w:cs="Times New Roman"/>
          <w:sz w:val="28"/>
          <w:szCs w:val="28"/>
        </w:rPr>
        <w:t xml:space="preserve"> автора неоконченной драмы, которая положена </w:t>
      </w:r>
      <w:r w:rsidR="000830B5" w:rsidRPr="00FF7490"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="000830B5" w:rsidRPr="00F8117D">
        <w:rPr>
          <w:rFonts w:ascii="Times New Roman" w:hAnsi="Times New Roman" w:cs="Times New Roman"/>
          <w:sz w:val="28"/>
          <w:szCs w:val="28"/>
        </w:rPr>
        <w:t>либретто оперы;</w:t>
      </w:r>
    </w:p>
    <w:p w14:paraId="1843D265" w14:textId="77777777" w:rsidR="00EB0DF1" w:rsidRPr="00FF7490" w:rsidRDefault="00EB0DF1" w:rsidP="00EB0D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7D">
        <w:rPr>
          <w:rFonts w:ascii="Times New Roman" w:hAnsi="Times New Roman" w:cs="Times New Roman"/>
          <w:sz w:val="28"/>
          <w:szCs w:val="28"/>
        </w:rPr>
        <w:t xml:space="preserve">названия трех </w:t>
      </w:r>
      <w:r w:rsidRPr="00FF7490">
        <w:rPr>
          <w:rFonts w:ascii="Times New Roman" w:hAnsi="Times New Roman" w:cs="Times New Roman"/>
          <w:sz w:val="28"/>
          <w:szCs w:val="28"/>
        </w:rPr>
        <w:t xml:space="preserve">сценических пространств, устанавливающих место действия оперы </w:t>
      </w:r>
      <w:bookmarkStart w:id="11" w:name="_Hlk179937135"/>
      <w:r w:rsidRPr="00FF7490">
        <w:rPr>
          <w:rFonts w:ascii="Times New Roman" w:hAnsi="Times New Roman" w:cs="Times New Roman"/>
          <w:sz w:val="28"/>
          <w:szCs w:val="28"/>
        </w:rPr>
        <w:t>(изображений №№ 2 – 4)</w:t>
      </w:r>
      <w:bookmarkEnd w:id="11"/>
      <w:r w:rsidRPr="00FF74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A9F103" w14:textId="1F0FAE1B" w:rsidR="00F956BF" w:rsidRPr="00FF7490" w:rsidRDefault="00511575" w:rsidP="00F956B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>п</w:t>
      </w:r>
      <w:r w:rsidR="00D771F2" w:rsidRPr="00FF7490">
        <w:rPr>
          <w:rFonts w:ascii="Times New Roman" w:hAnsi="Times New Roman" w:cs="Times New Roman"/>
          <w:sz w:val="28"/>
          <w:szCs w:val="28"/>
        </w:rPr>
        <w:t xml:space="preserve">о </w:t>
      </w:r>
      <w:r w:rsidR="000341F6" w:rsidRPr="00FF7490">
        <w:rPr>
          <w:rFonts w:ascii="Times New Roman" w:hAnsi="Times New Roman" w:cs="Times New Roman"/>
          <w:sz w:val="28"/>
          <w:szCs w:val="28"/>
        </w:rPr>
        <w:t>два</w:t>
      </w:r>
      <w:r w:rsidR="00D771F2" w:rsidRPr="00FF7490">
        <w:rPr>
          <w:rFonts w:ascii="Times New Roman" w:hAnsi="Times New Roman" w:cs="Times New Roman"/>
          <w:sz w:val="28"/>
          <w:szCs w:val="28"/>
        </w:rPr>
        <w:t xml:space="preserve"> определяющих признака для каждой сцены</w:t>
      </w:r>
      <w:r w:rsidR="00F956BF" w:rsidRPr="00FF7490">
        <w:rPr>
          <w:rFonts w:ascii="Times New Roman" w:hAnsi="Times New Roman" w:cs="Times New Roman"/>
          <w:sz w:val="28"/>
          <w:szCs w:val="28"/>
        </w:rPr>
        <w:t xml:space="preserve"> (изображени</w:t>
      </w:r>
      <w:r w:rsidR="00020D12" w:rsidRPr="00FF7490">
        <w:rPr>
          <w:rFonts w:ascii="Times New Roman" w:hAnsi="Times New Roman" w:cs="Times New Roman"/>
          <w:sz w:val="28"/>
          <w:szCs w:val="28"/>
        </w:rPr>
        <w:t>я</w:t>
      </w:r>
      <w:r w:rsidR="00F956BF" w:rsidRPr="00FF7490">
        <w:rPr>
          <w:rFonts w:ascii="Times New Roman" w:hAnsi="Times New Roman" w:cs="Times New Roman"/>
          <w:sz w:val="28"/>
          <w:szCs w:val="28"/>
        </w:rPr>
        <w:t xml:space="preserve"> №№ 2 – 4);</w:t>
      </w:r>
    </w:p>
    <w:p w14:paraId="302B0115" w14:textId="1055FFA6" w:rsidR="005F00DF" w:rsidRPr="00C51945" w:rsidRDefault="00D771F2" w:rsidP="00D771F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 </w:t>
      </w:r>
      <w:r w:rsidR="00511575" w:rsidRPr="00FF7490">
        <w:rPr>
          <w:rFonts w:ascii="Times New Roman" w:hAnsi="Times New Roman" w:cs="Times New Roman"/>
          <w:sz w:val="28"/>
          <w:szCs w:val="28"/>
        </w:rPr>
        <w:t>ф</w:t>
      </w:r>
      <w:r w:rsidR="006B382D" w:rsidRPr="00FF7490">
        <w:rPr>
          <w:rFonts w:ascii="Times New Roman" w:hAnsi="Times New Roman" w:cs="Times New Roman"/>
          <w:sz w:val="28"/>
          <w:szCs w:val="28"/>
        </w:rPr>
        <w:t>амилии, имена и отчества</w:t>
      </w:r>
      <w:r w:rsidR="00F956BF" w:rsidRPr="00FF7490">
        <w:rPr>
          <w:rFonts w:ascii="Times New Roman" w:hAnsi="Times New Roman" w:cs="Times New Roman"/>
          <w:sz w:val="28"/>
          <w:szCs w:val="28"/>
        </w:rPr>
        <w:t xml:space="preserve"> двух художников, которые создали декорации и эскизы костюмов к этой опере</w:t>
      </w:r>
      <w:r w:rsidR="00020D12" w:rsidRPr="00FF7490">
        <w:rPr>
          <w:rFonts w:ascii="Times New Roman" w:hAnsi="Times New Roman" w:cs="Times New Roman"/>
          <w:sz w:val="28"/>
          <w:szCs w:val="28"/>
        </w:rPr>
        <w:t xml:space="preserve"> </w:t>
      </w:r>
      <w:r w:rsidR="00020D12" w:rsidRPr="00C51945">
        <w:rPr>
          <w:rFonts w:ascii="Times New Roman" w:hAnsi="Times New Roman" w:cs="Times New Roman"/>
          <w:sz w:val="28"/>
          <w:szCs w:val="28"/>
        </w:rPr>
        <w:t>(</w:t>
      </w:r>
      <w:r w:rsidR="00DA3507" w:rsidRPr="00D50767">
        <w:rPr>
          <w:rFonts w:ascii="Times New Roman" w:hAnsi="Times New Roman" w:cs="Times New Roman"/>
          <w:sz w:val="28"/>
          <w:szCs w:val="28"/>
        </w:rPr>
        <w:t>изображени</w:t>
      </w:r>
      <w:r w:rsidR="00DA3507">
        <w:rPr>
          <w:rFonts w:ascii="Times New Roman" w:hAnsi="Times New Roman" w:cs="Times New Roman"/>
          <w:sz w:val="28"/>
          <w:szCs w:val="28"/>
        </w:rPr>
        <w:t>я</w:t>
      </w:r>
      <w:r w:rsidR="00DA3507" w:rsidRPr="00D50767">
        <w:rPr>
          <w:rFonts w:ascii="Times New Roman" w:hAnsi="Times New Roman" w:cs="Times New Roman"/>
          <w:sz w:val="28"/>
          <w:szCs w:val="28"/>
        </w:rPr>
        <w:t xml:space="preserve"> №№ </w:t>
      </w:r>
      <w:r w:rsidR="00DA3507">
        <w:rPr>
          <w:rFonts w:ascii="Times New Roman" w:hAnsi="Times New Roman" w:cs="Times New Roman"/>
          <w:sz w:val="28"/>
          <w:szCs w:val="28"/>
        </w:rPr>
        <w:t>5, 6</w:t>
      </w:r>
      <w:r w:rsidR="006B382D" w:rsidRPr="00C51945">
        <w:rPr>
          <w:rFonts w:ascii="Times New Roman" w:hAnsi="Times New Roman" w:cs="Times New Roman"/>
          <w:sz w:val="28"/>
          <w:szCs w:val="28"/>
        </w:rPr>
        <w:t>)</w:t>
      </w:r>
      <w:r w:rsidR="00C51945">
        <w:rPr>
          <w:rFonts w:ascii="Times New Roman" w:hAnsi="Times New Roman" w:cs="Times New Roman"/>
          <w:sz w:val="28"/>
          <w:szCs w:val="28"/>
        </w:rPr>
        <w:t>;</w:t>
      </w:r>
    </w:p>
    <w:p w14:paraId="0C1193F2" w14:textId="5D478EB1" w:rsidR="000341F6" w:rsidRPr="00FF7490" w:rsidRDefault="00511575" w:rsidP="00D771F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 имена </w:t>
      </w:r>
      <w:r w:rsidR="000341F6" w:rsidRPr="00FF7490">
        <w:rPr>
          <w:rFonts w:ascii="Times New Roman" w:hAnsi="Times New Roman" w:cs="Times New Roman"/>
          <w:sz w:val="28"/>
          <w:szCs w:val="28"/>
        </w:rPr>
        <w:t>двух действующих лиц оперы,</w:t>
      </w:r>
      <w:r w:rsidRPr="00FF7490">
        <w:rPr>
          <w:rFonts w:ascii="Times New Roman" w:hAnsi="Times New Roman" w:cs="Times New Roman"/>
          <w:sz w:val="28"/>
          <w:szCs w:val="28"/>
        </w:rPr>
        <w:t xml:space="preserve"> для</w:t>
      </w:r>
      <w:r w:rsidR="000341F6" w:rsidRPr="00FF7490">
        <w:rPr>
          <w:rFonts w:ascii="Times New Roman" w:hAnsi="Times New Roman" w:cs="Times New Roman"/>
          <w:sz w:val="28"/>
          <w:szCs w:val="28"/>
        </w:rPr>
        <w:t xml:space="preserve"> </w:t>
      </w:r>
      <w:r w:rsidRPr="00FF7490">
        <w:rPr>
          <w:rFonts w:ascii="Times New Roman" w:hAnsi="Times New Roman" w:cs="Times New Roman"/>
          <w:sz w:val="28"/>
          <w:szCs w:val="28"/>
        </w:rPr>
        <w:t xml:space="preserve">которых создал </w:t>
      </w:r>
      <w:r w:rsidR="000341F6" w:rsidRPr="00FF7490">
        <w:rPr>
          <w:rFonts w:ascii="Times New Roman" w:hAnsi="Times New Roman" w:cs="Times New Roman"/>
          <w:sz w:val="28"/>
          <w:szCs w:val="28"/>
        </w:rPr>
        <w:t>эскизы костюм</w:t>
      </w:r>
      <w:r w:rsidRPr="00FF7490">
        <w:rPr>
          <w:rFonts w:ascii="Times New Roman" w:hAnsi="Times New Roman" w:cs="Times New Roman"/>
          <w:sz w:val="28"/>
          <w:szCs w:val="28"/>
        </w:rPr>
        <w:t>ов</w:t>
      </w:r>
      <w:r w:rsidR="000341F6" w:rsidRPr="00FF7490">
        <w:rPr>
          <w:rFonts w:ascii="Times New Roman" w:hAnsi="Times New Roman" w:cs="Times New Roman"/>
          <w:sz w:val="28"/>
          <w:szCs w:val="28"/>
        </w:rPr>
        <w:t xml:space="preserve"> </w:t>
      </w:r>
      <w:r w:rsidR="006B382D" w:rsidRPr="00FF7490">
        <w:rPr>
          <w:rFonts w:ascii="Times New Roman" w:hAnsi="Times New Roman" w:cs="Times New Roman"/>
          <w:sz w:val="28"/>
          <w:szCs w:val="28"/>
        </w:rPr>
        <w:t>(изображен</w:t>
      </w:r>
      <w:r w:rsidR="006B382D" w:rsidRPr="000B2BC0">
        <w:rPr>
          <w:rFonts w:ascii="Times New Roman" w:hAnsi="Times New Roman" w:cs="Times New Roman"/>
          <w:sz w:val="28"/>
          <w:szCs w:val="28"/>
        </w:rPr>
        <w:t>ия</w:t>
      </w:r>
      <w:r w:rsidRPr="00FF7490">
        <w:rPr>
          <w:rFonts w:ascii="Times New Roman" w:hAnsi="Times New Roman" w:cs="Times New Roman"/>
          <w:sz w:val="28"/>
          <w:szCs w:val="28"/>
        </w:rPr>
        <w:t xml:space="preserve"> № 1</w:t>
      </w:r>
      <w:r w:rsidR="00BD3897">
        <w:rPr>
          <w:rFonts w:ascii="Times New Roman" w:hAnsi="Times New Roman" w:cs="Times New Roman"/>
          <w:sz w:val="28"/>
          <w:szCs w:val="28"/>
        </w:rPr>
        <w:t>0</w:t>
      </w:r>
      <w:r w:rsidRPr="00FF7490">
        <w:rPr>
          <w:rFonts w:ascii="Times New Roman" w:hAnsi="Times New Roman" w:cs="Times New Roman"/>
          <w:sz w:val="28"/>
          <w:szCs w:val="28"/>
        </w:rPr>
        <w:t xml:space="preserve"> и № 1</w:t>
      </w:r>
      <w:r w:rsidR="00BD3897">
        <w:rPr>
          <w:rFonts w:ascii="Times New Roman" w:hAnsi="Times New Roman" w:cs="Times New Roman"/>
          <w:sz w:val="28"/>
          <w:szCs w:val="28"/>
        </w:rPr>
        <w:t>2</w:t>
      </w:r>
      <w:r w:rsidRPr="00FF7490">
        <w:rPr>
          <w:rFonts w:ascii="Times New Roman" w:hAnsi="Times New Roman" w:cs="Times New Roman"/>
          <w:sz w:val="28"/>
          <w:szCs w:val="28"/>
        </w:rPr>
        <w:t xml:space="preserve">) </w:t>
      </w:r>
      <w:r w:rsidR="000341F6" w:rsidRPr="00FF7490">
        <w:rPr>
          <w:rFonts w:ascii="Times New Roman" w:hAnsi="Times New Roman" w:cs="Times New Roman"/>
          <w:sz w:val="28"/>
          <w:szCs w:val="28"/>
        </w:rPr>
        <w:t>художник с портрета на изображении №</w:t>
      </w:r>
      <w:r w:rsidR="000B2BC0">
        <w:rPr>
          <w:rFonts w:ascii="Times New Roman" w:hAnsi="Times New Roman" w:cs="Times New Roman"/>
          <w:sz w:val="28"/>
          <w:szCs w:val="28"/>
        </w:rPr>
        <w:t xml:space="preserve"> </w:t>
      </w:r>
      <w:r w:rsidR="000341F6" w:rsidRPr="00FF7490">
        <w:rPr>
          <w:rFonts w:ascii="Times New Roman" w:hAnsi="Times New Roman" w:cs="Times New Roman"/>
          <w:sz w:val="28"/>
          <w:szCs w:val="28"/>
        </w:rPr>
        <w:t>5;</w:t>
      </w:r>
    </w:p>
    <w:p w14:paraId="4E0F4513" w14:textId="0951CD2B" w:rsidR="00F956BF" w:rsidRPr="00FF7490" w:rsidRDefault="000341F6" w:rsidP="00D771F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 </w:t>
      </w:r>
      <w:r w:rsidR="00511575" w:rsidRPr="00FF7490">
        <w:rPr>
          <w:rFonts w:ascii="Times New Roman" w:hAnsi="Times New Roman" w:cs="Times New Roman"/>
          <w:sz w:val="28"/>
          <w:szCs w:val="28"/>
        </w:rPr>
        <w:t xml:space="preserve">по два определяющих признака </w:t>
      </w:r>
      <w:r w:rsidR="00511575" w:rsidRPr="00C51945">
        <w:rPr>
          <w:rFonts w:ascii="Times New Roman" w:hAnsi="Times New Roman" w:cs="Times New Roman"/>
          <w:sz w:val="28"/>
          <w:szCs w:val="28"/>
        </w:rPr>
        <w:t xml:space="preserve">в </w:t>
      </w:r>
      <w:r w:rsidR="006B382D" w:rsidRPr="00C51945">
        <w:rPr>
          <w:rFonts w:ascii="Times New Roman" w:hAnsi="Times New Roman" w:cs="Times New Roman"/>
          <w:sz w:val="28"/>
          <w:szCs w:val="28"/>
        </w:rPr>
        <w:t>каждом</w:t>
      </w:r>
      <w:r w:rsidR="006B382D" w:rsidRPr="00FF7490">
        <w:rPr>
          <w:rFonts w:ascii="Times New Roman" w:hAnsi="Times New Roman" w:cs="Times New Roman"/>
          <w:sz w:val="28"/>
          <w:szCs w:val="28"/>
        </w:rPr>
        <w:t xml:space="preserve"> </w:t>
      </w:r>
      <w:r w:rsidR="00511575" w:rsidRPr="00FF7490">
        <w:rPr>
          <w:rFonts w:ascii="Times New Roman" w:hAnsi="Times New Roman" w:cs="Times New Roman"/>
          <w:sz w:val="28"/>
          <w:szCs w:val="28"/>
        </w:rPr>
        <w:t>костюме, которые помогли сделать такой вывод;</w:t>
      </w:r>
    </w:p>
    <w:p w14:paraId="4660A09B" w14:textId="2D9A94F9" w:rsidR="006B382D" w:rsidRPr="00F8117D" w:rsidRDefault="006B382D" w:rsidP="00D771F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490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183314077"/>
      <w:r w:rsidRPr="00C51945">
        <w:rPr>
          <w:rFonts w:ascii="Times New Roman" w:hAnsi="Times New Roman" w:cs="Times New Roman"/>
          <w:sz w:val="28"/>
          <w:szCs w:val="28"/>
        </w:rPr>
        <w:t>имя и фамилию известного певца</w:t>
      </w:r>
      <w:r w:rsidR="00CD60E5" w:rsidRPr="00C51945">
        <w:rPr>
          <w:rFonts w:ascii="Times New Roman" w:hAnsi="Times New Roman" w:cs="Times New Roman"/>
          <w:sz w:val="28"/>
          <w:szCs w:val="28"/>
        </w:rPr>
        <w:t xml:space="preserve"> </w:t>
      </w:r>
      <w:r w:rsidRPr="00C51945">
        <w:rPr>
          <w:rFonts w:ascii="Times New Roman" w:hAnsi="Times New Roman" w:cs="Times New Roman"/>
          <w:sz w:val="28"/>
          <w:szCs w:val="28"/>
        </w:rPr>
        <w:t xml:space="preserve">на изображении № </w:t>
      </w:r>
      <w:r w:rsidRPr="00F8117D">
        <w:rPr>
          <w:rFonts w:ascii="Times New Roman" w:hAnsi="Times New Roman" w:cs="Times New Roman"/>
          <w:sz w:val="28"/>
          <w:szCs w:val="28"/>
        </w:rPr>
        <w:t>1</w:t>
      </w:r>
      <w:r w:rsidR="007005D2" w:rsidRPr="00F8117D">
        <w:rPr>
          <w:rFonts w:ascii="Times New Roman" w:hAnsi="Times New Roman" w:cs="Times New Roman"/>
          <w:sz w:val="28"/>
          <w:szCs w:val="28"/>
        </w:rPr>
        <w:t>1.</w:t>
      </w:r>
    </w:p>
    <w:bookmarkEnd w:id="12"/>
    <w:p w14:paraId="3E4FA3DA" w14:textId="4B6E5133" w:rsidR="00511575" w:rsidRPr="00FF7490" w:rsidRDefault="00C51945" w:rsidP="00D771F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82D" w:rsidRPr="00FF7490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D60E5" w:rsidRPr="00FF7490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6B382D" w:rsidRPr="00FF74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(не более 5 слов)</w:t>
      </w:r>
      <w:r w:rsidR="006B382D" w:rsidRPr="00FF7490">
        <w:rPr>
          <w:rFonts w:ascii="Times New Roman" w:hAnsi="Times New Roman" w:cs="Times New Roman"/>
          <w:sz w:val="28"/>
          <w:szCs w:val="28"/>
        </w:rPr>
        <w:t xml:space="preserve">, </w:t>
      </w:r>
      <w:r w:rsidR="006B382D" w:rsidRPr="00683246">
        <w:rPr>
          <w:rFonts w:ascii="Times New Roman" w:hAnsi="Times New Roman" w:cs="Times New Roman"/>
          <w:sz w:val="28"/>
          <w:szCs w:val="28"/>
        </w:rPr>
        <w:t>которое</w:t>
      </w:r>
      <w:r w:rsidR="00CD60E5" w:rsidRPr="00FF7490">
        <w:rPr>
          <w:rFonts w:ascii="Times New Roman" w:hAnsi="Times New Roman" w:cs="Times New Roman"/>
          <w:sz w:val="28"/>
          <w:szCs w:val="28"/>
        </w:rPr>
        <w:t xml:space="preserve"> передает актерская игра известного певца на изображении № 1</w:t>
      </w:r>
      <w:r w:rsidR="00732349">
        <w:rPr>
          <w:rFonts w:ascii="Times New Roman" w:hAnsi="Times New Roman" w:cs="Times New Roman"/>
          <w:sz w:val="28"/>
          <w:szCs w:val="28"/>
        </w:rPr>
        <w:t>1</w:t>
      </w:r>
      <w:r w:rsidR="00020D12" w:rsidRPr="00FF7490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13" w:name="_Hlk183314341"/>
      <w:r w:rsidR="00020D12" w:rsidRPr="00FF7490">
        <w:rPr>
          <w:rFonts w:ascii="Times New Roman" w:hAnsi="Times New Roman" w:cs="Times New Roman"/>
          <w:sz w:val="28"/>
          <w:szCs w:val="28"/>
        </w:rPr>
        <w:t>два признака сценического образа, позволяющие сделать этот вывод.</w:t>
      </w:r>
      <w:bookmarkEnd w:id="13"/>
    </w:p>
    <w:sectPr w:rsidR="00511575" w:rsidRPr="00FF749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F1D58" w14:textId="77777777" w:rsidR="005A0AFD" w:rsidRDefault="005A0AFD" w:rsidP="003764B3">
      <w:pPr>
        <w:spacing w:after="0" w:line="240" w:lineRule="auto"/>
      </w:pPr>
      <w:r>
        <w:separator/>
      </w:r>
    </w:p>
  </w:endnote>
  <w:endnote w:type="continuationSeparator" w:id="0">
    <w:p w14:paraId="28194FCD" w14:textId="77777777" w:rsidR="005A0AFD" w:rsidRDefault="005A0AFD" w:rsidP="0037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85892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B2D21BA" w14:textId="7DF6C163" w:rsidR="00B25C47" w:rsidRPr="00B25C47" w:rsidRDefault="00B25C4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5C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5C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5C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400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25C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F5746D7" w14:textId="77777777" w:rsidR="00B25C47" w:rsidRDefault="00B25C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8CED" w14:textId="77777777" w:rsidR="005A0AFD" w:rsidRDefault="005A0AFD" w:rsidP="003764B3">
      <w:pPr>
        <w:spacing w:after="0" w:line="240" w:lineRule="auto"/>
      </w:pPr>
      <w:r>
        <w:separator/>
      </w:r>
    </w:p>
  </w:footnote>
  <w:footnote w:type="continuationSeparator" w:id="0">
    <w:p w14:paraId="705110F1" w14:textId="77777777" w:rsidR="005A0AFD" w:rsidRDefault="005A0AFD" w:rsidP="00376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FEEC" w14:textId="40C5F106" w:rsidR="003764B3" w:rsidRPr="00B34742" w:rsidRDefault="003764B3" w:rsidP="003764B3">
    <w:pPr>
      <w:pStyle w:val="a3"/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14" w:name="_Hlk147967493"/>
    <w:bookmarkStart w:id="15" w:name="_Hlk147967494"/>
    <w:bookmarkStart w:id="16" w:name="_Hlk147967495"/>
    <w:bookmarkStart w:id="17" w:name="_Hlk147967496"/>
    <w:bookmarkStart w:id="18" w:name="_Hlk147967497"/>
    <w:bookmarkStart w:id="19" w:name="_Hlk147967498"/>
    <w:bookmarkStart w:id="20" w:name="_Hlk147967499"/>
    <w:bookmarkStart w:id="21" w:name="_Hlk147967500"/>
    <w:bookmarkStart w:id="22" w:name="_Hlk147967501"/>
    <w:bookmarkStart w:id="23" w:name="_Hlk147967502"/>
    <w:bookmarkStart w:id="24" w:name="_Hlk147967503"/>
    <w:bookmarkStart w:id="25" w:name="_Hlk147967504"/>
    <w:r w:rsidRPr="00886C88">
      <w:rPr>
        <w:rFonts w:ascii="Times New Roman" w:hAnsi="Times New Roman" w:cs="Times New Roman"/>
        <w:b/>
        <w:bCs/>
        <w:sz w:val="24"/>
        <w:szCs w:val="24"/>
      </w:rPr>
      <w:t>1</w:t>
    </w:r>
    <w:r w:rsidR="00F60C3D">
      <w:rPr>
        <w:rFonts w:ascii="Times New Roman" w:hAnsi="Times New Roman" w:cs="Times New Roman"/>
        <w:b/>
        <w:bCs/>
        <w:sz w:val="24"/>
        <w:szCs w:val="24"/>
      </w:rPr>
      <w:t>1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класс</w:t>
    </w:r>
  </w:p>
  <w:p w14:paraId="3E368E82" w14:textId="71E7B1CD" w:rsidR="003764B3" w:rsidRDefault="003764B3" w:rsidP="003764B3">
    <w:pPr>
      <w:pStyle w:val="a3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региональный этап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Всероссийской олимпиады школьников по искусству </w:t>
    </w:r>
    <w:r w:rsidRPr="00B34742">
      <w:rPr>
        <w:rFonts w:ascii="Times New Roman" w:hAnsi="Times New Roman" w:cs="Times New Roman"/>
        <w:b/>
        <w:bCs/>
        <w:sz w:val="24"/>
        <w:szCs w:val="24"/>
      </w:rPr>
      <w:br/>
      <w:t xml:space="preserve">(мировой художественной культуре) </w:t>
    </w:r>
    <w:r>
      <w:rPr>
        <w:rFonts w:ascii="Times New Roman" w:hAnsi="Times New Roman" w:cs="Times New Roman"/>
        <w:b/>
        <w:bCs/>
        <w:sz w:val="24"/>
        <w:szCs w:val="24"/>
      </w:rPr>
      <w:t xml:space="preserve">в </w:t>
    </w:r>
    <w:r w:rsidRPr="00B34742">
      <w:rPr>
        <w:rFonts w:ascii="Times New Roman" w:hAnsi="Times New Roman" w:cs="Times New Roman"/>
        <w:b/>
        <w:bCs/>
        <w:sz w:val="24"/>
        <w:szCs w:val="24"/>
      </w:rPr>
      <w:t>202</w:t>
    </w:r>
    <w:r>
      <w:rPr>
        <w:rFonts w:ascii="Times New Roman" w:hAnsi="Times New Roman" w:cs="Times New Roman"/>
        <w:b/>
        <w:bCs/>
        <w:sz w:val="24"/>
        <w:szCs w:val="24"/>
      </w:rPr>
      <w:t>4</w:t>
    </w:r>
    <w:r w:rsidRPr="00B34742">
      <w:rPr>
        <w:rFonts w:ascii="Times New Roman" w:hAnsi="Times New Roman" w:cs="Times New Roman"/>
        <w:b/>
        <w:bCs/>
        <w:sz w:val="24"/>
        <w:szCs w:val="24"/>
      </w:rPr>
      <w:t>- 202</w:t>
    </w:r>
    <w:r>
      <w:rPr>
        <w:rFonts w:ascii="Times New Roman" w:hAnsi="Times New Roman" w:cs="Times New Roman"/>
        <w:b/>
        <w:bCs/>
        <w:sz w:val="24"/>
        <w:szCs w:val="24"/>
      </w:rPr>
      <w:t>5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учебн</w:t>
    </w:r>
    <w:r>
      <w:rPr>
        <w:rFonts w:ascii="Times New Roman" w:hAnsi="Times New Roman" w:cs="Times New Roman"/>
        <w:b/>
        <w:bCs/>
        <w:sz w:val="24"/>
        <w:szCs w:val="24"/>
      </w:rPr>
      <w:t>ом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год</w:t>
    </w:r>
    <w:r>
      <w:rPr>
        <w:rFonts w:ascii="Times New Roman" w:hAnsi="Times New Roman" w:cs="Times New Roman"/>
        <w:b/>
        <w:bCs/>
        <w:sz w:val="24"/>
        <w:szCs w:val="24"/>
      </w:rPr>
      <w:t>у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34742">
      <w:rPr>
        <w:rFonts w:ascii="Times New Roman" w:hAnsi="Times New Roman" w:cs="Times New Roman"/>
        <w:b/>
        <w:bCs/>
        <w:sz w:val="24"/>
        <w:szCs w:val="24"/>
      </w:rPr>
      <w:br/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r>
      <w:rPr>
        <w:rFonts w:ascii="Times New Roman" w:hAnsi="Times New Roman" w:cs="Times New Roman"/>
        <w:b/>
        <w:bCs/>
        <w:sz w:val="24"/>
        <w:szCs w:val="24"/>
      </w:rPr>
      <w:t xml:space="preserve">Задание </w:t>
    </w:r>
  </w:p>
  <w:p w14:paraId="69C96093" w14:textId="77777777" w:rsidR="003764B3" w:rsidRDefault="003764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5F3"/>
    <w:multiLevelType w:val="multilevel"/>
    <w:tmpl w:val="C6542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003F27"/>
    <w:multiLevelType w:val="hybridMultilevel"/>
    <w:tmpl w:val="DF8A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1309B"/>
    <w:multiLevelType w:val="multilevel"/>
    <w:tmpl w:val="EE2C8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1B2BCC"/>
    <w:multiLevelType w:val="multilevel"/>
    <w:tmpl w:val="ACDE5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5B0584"/>
    <w:multiLevelType w:val="hybridMultilevel"/>
    <w:tmpl w:val="E56E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64CA5"/>
    <w:multiLevelType w:val="hybridMultilevel"/>
    <w:tmpl w:val="3DFEBE8C"/>
    <w:lvl w:ilvl="0" w:tplc="C06096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801948"/>
    <w:multiLevelType w:val="multilevel"/>
    <w:tmpl w:val="E364F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C9C0902"/>
    <w:multiLevelType w:val="hybridMultilevel"/>
    <w:tmpl w:val="6C14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C4CA0"/>
    <w:multiLevelType w:val="hybridMultilevel"/>
    <w:tmpl w:val="150CC62C"/>
    <w:lvl w:ilvl="0" w:tplc="F9DC1FC2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5538920">
    <w:abstractNumId w:val="5"/>
  </w:num>
  <w:num w:numId="2" w16cid:durableId="284698718">
    <w:abstractNumId w:val="1"/>
  </w:num>
  <w:num w:numId="3" w16cid:durableId="520704007">
    <w:abstractNumId w:val="8"/>
  </w:num>
  <w:num w:numId="4" w16cid:durableId="1130900094">
    <w:abstractNumId w:val="7"/>
  </w:num>
  <w:num w:numId="5" w16cid:durableId="2117167349">
    <w:abstractNumId w:val="2"/>
  </w:num>
  <w:num w:numId="6" w16cid:durableId="925191224">
    <w:abstractNumId w:val="3"/>
  </w:num>
  <w:num w:numId="7" w16cid:durableId="1188367189">
    <w:abstractNumId w:val="4"/>
  </w:num>
  <w:num w:numId="8" w16cid:durableId="126510355">
    <w:abstractNumId w:val="0"/>
  </w:num>
  <w:num w:numId="9" w16cid:durableId="2137674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4B3"/>
    <w:rsid w:val="00012BF1"/>
    <w:rsid w:val="00020D12"/>
    <w:rsid w:val="000341F6"/>
    <w:rsid w:val="00047BBB"/>
    <w:rsid w:val="000830B5"/>
    <w:rsid w:val="0008550B"/>
    <w:rsid w:val="000A1905"/>
    <w:rsid w:val="000B2BC0"/>
    <w:rsid w:val="000B6A32"/>
    <w:rsid w:val="000C05A2"/>
    <w:rsid w:val="000D0E35"/>
    <w:rsid w:val="000D2040"/>
    <w:rsid w:val="000D3ECE"/>
    <w:rsid w:val="000E4004"/>
    <w:rsid w:val="00101857"/>
    <w:rsid w:val="0010366A"/>
    <w:rsid w:val="0012050D"/>
    <w:rsid w:val="00134AB7"/>
    <w:rsid w:val="001520BE"/>
    <w:rsid w:val="00153595"/>
    <w:rsid w:val="001656F1"/>
    <w:rsid w:val="00170B08"/>
    <w:rsid w:val="0017359C"/>
    <w:rsid w:val="00181BBF"/>
    <w:rsid w:val="001900E2"/>
    <w:rsid w:val="001A7D0D"/>
    <w:rsid w:val="001B7268"/>
    <w:rsid w:val="001C2102"/>
    <w:rsid w:val="001C6684"/>
    <w:rsid w:val="001F2695"/>
    <w:rsid w:val="00227FD8"/>
    <w:rsid w:val="00237ED5"/>
    <w:rsid w:val="00244F30"/>
    <w:rsid w:val="0024765D"/>
    <w:rsid w:val="00256F96"/>
    <w:rsid w:val="002B1A0D"/>
    <w:rsid w:val="002B415F"/>
    <w:rsid w:val="002C4B3F"/>
    <w:rsid w:val="002D6D3F"/>
    <w:rsid w:val="002F7780"/>
    <w:rsid w:val="0030467A"/>
    <w:rsid w:val="00350330"/>
    <w:rsid w:val="0036486B"/>
    <w:rsid w:val="00375082"/>
    <w:rsid w:val="003764B3"/>
    <w:rsid w:val="00381A64"/>
    <w:rsid w:val="003A5EA9"/>
    <w:rsid w:val="003E1D3F"/>
    <w:rsid w:val="0042414B"/>
    <w:rsid w:val="00434FE7"/>
    <w:rsid w:val="0045351B"/>
    <w:rsid w:val="00482EE9"/>
    <w:rsid w:val="00486165"/>
    <w:rsid w:val="004A1E2B"/>
    <w:rsid w:val="004A424C"/>
    <w:rsid w:val="004A4396"/>
    <w:rsid w:val="004A74B5"/>
    <w:rsid w:val="004B525C"/>
    <w:rsid w:val="004D5487"/>
    <w:rsid w:val="004F4BD6"/>
    <w:rsid w:val="004F6298"/>
    <w:rsid w:val="00503507"/>
    <w:rsid w:val="00504AD2"/>
    <w:rsid w:val="00511575"/>
    <w:rsid w:val="0051177B"/>
    <w:rsid w:val="00512FC2"/>
    <w:rsid w:val="00522531"/>
    <w:rsid w:val="00554008"/>
    <w:rsid w:val="005549F5"/>
    <w:rsid w:val="00556DFE"/>
    <w:rsid w:val="00563DCA"/>
    <w:rsid w:val="0056456A"/>
    <w:rsid w:val="00575597"/>
    <w:rsid w:val="005A0AFD"/>
    <w:rsid w:val="005A7532"/>
    <w:rsid w:val="005D0AC9"/>
    <w:rsid w:val="005D3638"/>
    <w:rsid w:val="005F00DF"/>
    <w:rsid w:val="005F631F"/>
    <w:rsid w:val="00602C23"/>
    <w:rsid w:val="00602DBF"/>
    <w:rsid w:val="00630735"/>
    <w:rsid w:val="00660612"/>
    <w:rsid w:val="00661855"/>
    <w:rsid w:val="00670D40"/>
    <w:rsid w:val="00671324"/>
    <w:rsid w:val="00674A99"/>
    <w:rsid w:val="00683246"/>
    <w:rsid w:val="006957BB"/>
    <w:rsid w:val="006B382D"/>
    <w:rsid w:val="006C4357"/>
    <w:rsid w:val="006D30F2"/>
    <w:rsid w:val="007005D2"/>
    <w:rsid w:val="007226CF"/>
    <w:rsid w:val="00730A46"/>
    <w:rsid w:val="00732349"/>
    <w:rsid w:val="00733C57"/>
    <w:rsid w:val="00745597"/>
    <w:rsid w:val="007A0C01"/>
    <w:rsid w:val="007B5ED9"/>
    <w:rsid w:val="007D479E"/>
    <w:rsid w:val="007D4ABF"/>
    <w:rsid w:val="007F7209"/>
    <w:rsid w:val="00823BD3"/>
    <w:rsid w:val="00840C24"/>
    <w:rsid w:val="00860D9A"/>
    <w:rsid w:val="008637D2"/>
    <w:rsid w:val="0086786D"/>
    <w:rsid w:val="008825DB"/>
    <w:rsid w:val="008A7ACC"/>
    <w:rsid w:val="008C606E"/>
    <w:rsid w:val="008D0977"/>
    <w:rsid w:val="008F7D1D"/>
    <w:rsid w:val="00913E58"/>
    <w:rsid w:val="009826C9"/>
    <w:rsid w:val="00992EC6"/>
    <w:rsid w:val="009B1276"/>
    <w:rsid w:val="009D240F"/>
    <w:rsid w:val="009D3D9F"/>
    <w:rsid w:val="009E4226"/>
    <w:rsid w:val="00A00509"/>
    <w:rsid w:val="00A057D1"/>
    <w:rsid w:val="00A12646"/>
    <w:rsid w:val="00A3735D"/>
    <w:rsid w:val="00A47730"/>
    <w:rsid w:val="00A50920"/>
    <w:rsid w:val="00A51B86"/>
    <w:rsid w:val="00A61330"/>
    <w:rsid w:val="00A67293"/>
    <w:rsid w:val="00A754CB"/>
    <w:rsid w:val="00AA48C4"/>
    <w:rsid w:val="00AB69C5"/>
    <w:rsid w:val="00B027CD"/>
    <w:rsid w:val="00B16C8A"/>
    <w:rsid w:val="00B21426"/>
    <w:rsid w:val="00B2565D"/>
    <w:rsid w:val="00B25C47"/>
    <w:rsid w:val="00B5771A"/>
    <w:rsid w:val="00B764BB"/>
    <w:rsid w:val="00B93918"/>
    <w:rsid w:val="00BB4358"/>
    <w:rsid w:val="00BB4386"/>
    <w:rsid w:val="00BD21C9"/>
    <w:rsid w:val="00BD3897"/>
    <w:rsid w:val="00BD57DC"/>
    <w:rsid w:val="00C036B7"/>
    <w:rsid w:val="00C2719A"/>
    <w:rsid w:val="00C35E66"/>
    <w:rsid w:val="00C412EE"/>
    <w:rsid w:val="00C456F0"/>
    <w:rsid w:val="00C51945"/>
    <w:rsid w:val="00C5358F"/>
    <w:rsid w:val="00C56FD0"/>
    <w:rsid w:val="00C576F5"/>
    <w:rsid w:val="00C60DF9"/>
    <w:rsid w:val="00C64575"/>
    <w:rsid w:val="00C67F3C"/>
    <w:rsid w:val="00C84784"/>
    <w:rsid w:val="00C93422"/>
    <w:rsid w:val="00C96132"/>
    <w:rsid w:val="00CA167A"/>
    <w:rsid w:val="00CA4DEC"/>
    <w:rsid w:val="00CD37DD"/>
    <w:rsid w:val="00CD60E5"/>
    <w:rsid w:val="00D00AA2"/>
    <w:rsid w:val="00D50FF1"/>
    <w:rsid w:val="00D642E0"/>
    <w:rsid w:val="00D771F2"/>
    <w:rsid w:val="00D80B8B"/>
    <w:rsid w:val="00D91A80"/>
    <w:rsid w:val="00DA1EA2"/>
    <w:rsid w:val="00DA3507"/>
    <w:rsid w:val="00DA67BB"/>
    <w:rsid w:val="00DC7D87"/>
    <w:rsid w:val="00DD104F"/>
    <w:rsid w:val="00DE3281"/>
    <w:rsid w:val="00DF01E6"/>
    <w:rsid w:val="00DF3C93"/>
    <w:rsid w:val="00E03903"/>
    <w:rsid w:val="00E10F98"/>
    <w:rsid w:val="00E12675"/>
    <w:rsid w:val="00E40582"/>
    <w:rsid w:val="00E42096"/>
    <w:rsid w:val="00E90B62"/>
    <w:rsid w:val="00E94B2D"/>
    <w:rsid w:val="00E97148"/>
    <w:rsid w:val="00EB0DF1"/>
    <w:rsid w:val="00EC1F77"/>
    <w:rsid w:val="00ED48BB"/>
    <w:rsid w:val="00EE12C5"/>
    <w:rsid w:val="00F01E94"/>
    <w:rsid w:val="00F0304D"/>
    <w:rsid w:val="00F2369D"/>
    <w:rsid w:val="00F31B6D"/>
    <w:rsid w:val="00F60C3D"/>
    <w:rsid w:val="00F61C6F"/>
    <w:rsid w:val="00F8117D"/>
    <w:rsid w:val="00F956BF"/>
    <w:rsid w:val="00FA54DB"/>
    <w:rsid w:val="00FA56BD"/>
    <w:rsid w:val="00FB0D40"/>
    <w:rsid w:val="00FB2106"/>
    <w:rsid w:val="00FB7AA2"/>
    <w:rsid w:val="00FC75B2"/>
    <w:rsid w:val="00FE2970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BE17"/>
  <w15:chartTrackingRefBased/>
  <w15:docId w15:val="{E1A9CA4D-138F-4953-87D1-FFA6EEC2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4B3"/>
  </w:style>
  <w:style w:type="paragraph" w:styleId="a5">
    <w:name w:val="footer"/>
    <w:basedOn w:val="a"/>
    <w:link w:val="a6"/>
    <w:uiPriority w:val="99"/>
    <w:unhideWhenUsed/>
    <w:rsid w:val="00376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4B3"/>
  </w:style>
  <w:style w:type="paragraph" w:styleId="a7">
    <w:name w:val="List Paragraph"/>
    <w:basedOn w:val="a"/>
    <w:uiPriority w:val="34"/>
    <w:qFormat/>
    <w:rsid w:val="00085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Константин Савельев</cp:lastModifiedBy>
  <cp:revision>17</cp:revision>
  <cp:lastPrinted>2024-11-30T21:03:00Z</cp:lastPrinted>
  <dcterms:created xsi:type="dcterms:W3CDTF">2025-01-10T13:40:00Z</dcterms:created>
  <dcterms:modified xsi:type="dcterms:W3CDTF">2025-01-10T18:41:00Z</dcterms:modified>
</cp:coreProperties>
</file>